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570" w:rsidRDefault="00722570">
      <w:pPr>
        <w:rPr>
          <w:rFonts w:ascii="Arial Narrow" w:hAnsi="Arial Narrow"/>
          <w:b/>
          <w:bCs/>
          <w:sz w:val="20"/>
          <w:szCs w:val="20"/>
          <w:u w:val="single"/>
        </w:rPr>
      </w:pPr>
    </w:p>
    <w:p w:rsidR="00722570" w:rsidRPr="003E5169" w:rsidRDefault="00722570">
      <w:pPr>
        <w:jc w:val="center"/>
        <w:rPr>
          <w:rFonts w:ascii="Arial Narrow" w:hAnsi="Arial Narrow"/>
          <w:b/>
          <w:bCs/>
          <w:smallCaps/>
          <w:color w:val="000000"/>
          <w:sz w:val="32"/>
          <w:szCs w:val="32"/>
        </w:rPr>
      </w:pPr>
      <w:r w:rsidRPr="003E5169">
        <w:rPr>
          <w:rFonts w:ascii="Arial Narrow" w:hAnsi="Arial Narrow"/>
          <w:b/>
          <w:bCs/>
          <w:smallCaps/>
          <w:color w:val="000000"/>
          <w:sz w:val="32"/>
          <w:szCs w:val="32"/>
        </w:rPr>
        <w:t>SECURITE PARASISMIQUE DES OUVRAGES</w:t>
      </w:r>
    </w:p>
    <w:p w:rsidR="00722570" w:rsidRDefault="00722570">
      <w:pPr>
        <w:jc w:val="center"/>
        <w:rPr>
          <w:rFonts w:ascii="Arial Narrow" w:hAnsi="Arial Narrow"/>
          <w:b/>
          <w:bCs/>
          <w:smallCaps/>
          <w:color w:val="000000"/>
        </w:rPr>
      </w:pPr>
    </w:p>
    <w:p w:rsidR="00326181" w:rsidRDefault="00326181">
      <w:pPr>
        <w:jc w:val="center"/>
        <w:rPr>
          <w:rFonts w:ascii="Arial Narrow" w:hAnsi="Arial Narrow"/>
          <w:b/>
          <w:bCs/>
          <w:smallCaps/>
          <w:color w:val="000000"/>
        </w:rPr>
      </w:pPr>
    </w:p>
    <w:p w:rsidR="007B36E0" w:rsidRPr="00F85721" w:rsidRDefault="003E5169" w:rsidP="00F85721">
      <w:pPr>
        <w:pBdr>
          <w:top w:val="single" w:sz="4" w:space="1" w:color="auto"/>
          <w:bottom w:val="single" w:sz="4" w:space="1" w:color="auto"/>
        </w:pBdr>
        <w:jc w:val="center"/>
        <w:rPr>
          <w:rFonts w:ascii="Arial Narrow" w:hAnsi="Arial Narrow"/>
          <w:b/>
          <w:bCs/>
          <w:smallCaps/>
          <w:color w:val="000000"/>
          <w:sz w:val="32"/>
          <w:szCs w:val="32"/>
        </w:rPr>
      </w:pPr>
      <w:r>
        <w:rPr>
          <w:rFonts w:ascii="Arial Narrow" w:hAnsi="Arial Narrow"/>
          <w:b/>
          <w:bCs/>
          <w:smallCaps/>
          <w:color w:val="000000"/>
          <w:sz w:val="48"/>
          <w:szCs w:val="48"/>
        </w:rPr>
        <w:t>Convention d'utilisation</w:t>
      </w:r>
      <w:r w:rsidR="00F85721" w:rsidRPr="00F85721">
        <w:rPr>
          <w:rFonts w:ascii="Arial Narrow" w:hAnsi="Arial Narrow"/>
          <w:b/>
          <w:bCs/>
          <w:smallCaps/>
          <w:color w:val="000000"/>
          <w:sz w:val="32"/>
          <w:szCs w:val="32"/>
        </w:rPr>
        <w:t xml:space="preserve"> </w:t>
      </w:r>
    </w:p>
    <w:p w:rsidR="003E5169" w:rsidRDefault="003E5169" w:rsidP="003E5169">
      <w:pPr>
        <w:pBdr>
          <w:top w:val="single" w:sz="4" w:space="1" w:color="auto"/>
          <w:bottom w:val="single" w:sz="4" w:space="1" w:color="auto"/>
        </w:pBdr>
        <w:jc w:val="center"/>
        <w:rPr>
          <w:rFonts w:ascii="Arial Narrow" w:hAnsi="Arial Narrow"/>
          <w:b/>
          <w:bCs/>
          <w:smallCaps/>
          <w:color w:val="000000"/>
          <w:sz w:val="20"/>
          <w:szCs w:val="20"/>
        </w:rPr>
      </w:pPr>
      <w:r>
        <w:rPr>
          <w:rFonts w:ascii="Arial Narrow" w:hAnsi="Arial Narrow"/>
          <w:b/>
          <w:bCs/>
          <w:smallCaps/>
          <w:color w:val="000000"/>
          <w:sz w:val="20"/>
          <w:szCs w:val="20"/>
        </w:rPr>
        <w:t>selon SIA 260</w:t>
      </w:r>
      <w:r w:rsidR="00E55EBF">
        <w:rPr>
          <w:rFonts w:ascii="Arial Narrow" w:hAnsi="Arial Narrow"/>
          <w:b/>
          <w:bCs/>
          <w:smallCaps/>
          <w:color w:val="000000"/>
          <w:sz w:val="20"/>
          <w:szCs w:val="20"/>
        </w:rPr>
        <w:t xml:space="preserve"> et suivantes</w:t>
      </w:r>
    </w:p>
    <w:p w:rsidR="00693300" w:rsidRPr="00926A51" w:rsidRDefault="00693300" w:rsidP="003E5169">
      <w:pPr>
        <w:pBdr>
          <w:top w:val="single" w:sz="4" w:space="1" w:color="auto"/>
          <w:bottom w:val="single" w:sz="4" w:space="1" w:color="auto"/>
        </w:pBdr>
        <w:jc w:val="center"/>
        <w:rPr>
          <w:rFonts w:ascii="Arial Narrow" w:hAnsi="Arial Narrow"/>
          <w:b/>
          <w:bCs/>
          <w:smallCaps/>
          <w:color w:val="000000"/>
          <w:sz w:val="36"/>
          <w:szCs w:val="36"/>
        </w:rPr>
      </w:pPr>
      <w:r w:rsidRPr="00926A51">
        <w:rPr>
          <w:rFonts w:ascii="Arial Narrow" w:hAnsi="Arial Narrow"/>
          <w:b/>
          <w:bCs/>
          <w:smallCaps/>
          <w:color w:val="000000"/>
          <w:sz w:val="36"/>
          <w:szCs w:val="36"/>
        </w:rPr>
        <w:t xml:space="preserve">nouvelle construction </w:t>
      </w:r>
    </w:p>
    <w:p w:rsidR="00E55EBF" w:rsidRDefault="00E55EBF" w:rsidP="00E55EBF">
      <w:pPr>
        <w:rPr>
          <w:rFonts w:ascii="Arial Narrow" w:hAnsi="Arial Narrow"/>
          <w:b/>
          <w:bCs/>
          <w:sz w:val="20"/>
          <w:szCs w:val="20"/>
          <w:u w:val="single"/>
        </w:rPr>
      </w:pPr>
    </w:p>
    <w:p w:rsidR="009B74B8" w:rsidRDefault="009B74B8" w:rsidP="00E55EBF">
      <w:pPr>
        <w:rPr>
          <w:rFonts w:ascii="Arial Narrow" w:hAnsi="Arial Narrow"/>
          <w:b/>
          <w:bCs/>
          <w:sz w:val="20"/>
          <w:szCs w:val="20"/>
          <w:u w:val="single"/>
        </w:rPr>
      </w:pPr>
    </w:p>
    <w:tbl>
      <w:tblPr>
        <w:tblStyle w:val="Grilledutableau"/>
        <w:tblW w:w="7796" w:type="dxa"/>
        <w:tblInd w:w="704" w:type="dxa"/>
        <w:tblLook w:val="04A0" w:firstRow="1" w:lastRow="0" w:firstColumn="1" w:lastColumn="0" w:noHBand="0" w:noVBand="1"/>
      </w:tblPr>
      <w:tblGrid>
        <w:gridCol w:w="7796"/>
      </w:tblGrid>
      <w:tr w:rsidR="003453BF" w:rsidTr="00926A51">
        <w:tc>
          <w:tcPr>
            <w:tcW w:w="7796" w:type="dxa"/>
          </w:tcPr>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926A51" w:rsidRDefault="00926A51" w:rsidP="003453BF">
            <w:pPr>
              <w:ind w:left="175"/>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p w:rsidR="003453BF" w:rsidRDefault="003453BF" w:rsidP="00E55EBF">
            <w:pPr>
              <w:rPr>
                <w:rFonts w:ascii="Arial Narrow" w:hAnsi="Arial Narrow"/>
                <w:b/>
                <w:bCs/>
                <w:sz w:val="20"/>
                <w:szCs w:val="20"/>
                <w:u w:val="single"/>
              </w:rPr>
            </w:pPr>
          </w:p>
        </w:tc>
      </w:tr>
    </w:tbl>
    <w:p w:rsidR="00926A51" w:rsidRDefault="00926A51" w:rsidP="00926A51">
      <w:pPr>
        <w:pStyle w:val="StyleItaliqueNoirDroiteDroite108cm"/>
      </w:pPr>
      <w:r>
        <w:t xml:space="preserve">Coupe type / </w:t>
      </w:r>
      <w:r w:rsidR="00AB77B4">
        <w:t>image</w:t>
      </w:r>
      <w:r>
        <w:t xml:space="preserve"> de la construction</w:t>
      </w:r>
    </w:p>
    <w:p w:rsidR="009B74B8" w:rsidRPr="00326181" w:rsidRDefault="009B74B8" w:rsidP="00E55EBF">
      <w:pPr>
        <w:rPr>
          <w:rFonts w:ascii="Arial Narrow" w:hAnsi="Arial Narrow"/>
          <w:b/>
          <w:bCs/>
          <w:sz w:val="20"/>
          <w:szCs w:val="20"/>
          <w:u w:val="single"/>
        </w:rPr>
      </w:pPr>
    </w:p>
    <w:p w:rsidR="00E55EBF" w:rsidRPr="00326181" w:rsidRDefault="00E55EBF" w:rsidP="00E55EBF">
      <w:pPr>
        <w:rPr>
          <w:rFonts w:ascii="Arial Narrow" w:hAnsi="Arial Narrow"/>
          <w:b/>
          <w:bCs/>
          <w:sz w:val="20"/>
          <w:szCs w:val="20"/>
          <w:u w:val="single"/>
        </w:rPr>
      </w:pPr>
    </w:p>
    <w:p w:rsidR="00693300" w:rsidRPr="00897961" w:rsidRDefault="00693300" w:rsidP="00C273CA">
      <w:pPr>
        <w:tabs>
          <w:tab w:val="left" w:pos="3060"/>
          <w:tab w:val="left" w:pos="3402"/>
          <w:tab w:val="left" w:pos="3828"/>
          <w:tab w:val="left" w:pos="4678"/>
          <w:tab w:val="left" w:pos="4820"/>
        </w:tabs>
        <w:spacing w:after="120"/>
        <w:rPr>
          <w:rFonts w:ascii="Arial Narrow" w:hAnsi="Arial Narrow"/>
          <w:b/>
          <w:bCs/>
          <w:color w:val="000000"/>
          <w:sz w:val="28"/>
          <w:szCs w:val="28"/>
          <w:lang w:val="fr-CH"/>
        </w:rPr>
      </w:pPr>
      <w:r w:rsidRPr="00897961">
        <w:rPr>
          <w:rFonts w:ascii="Arial Narrow" w:hAnsi="Arial Narrow"/>
          <w:b/>
          <w:bCs/>
          <w:color w:val="000000"/>
          <w:sz w:val="20"/>
          <w:szCs w:val="20"/>
          <w:lang w:val="fr-CH"/>
        </w:rPr>
        <w:t>C</w:t>
      </w:r>
      <w:r w:rsidR="00897961" w:rsidRPr="00897961">
        <w:rPr>
          <w:rFonts w:ascii="Arial Narrow" w:hAnsi="Arial Narrow"/>
          <w:b/>
          <w:bCs/>
          <w:color w:val="000000"/>
          <w:sz w:val="20"/>
          <w:szCs w:val="20"/>
          <w:lang w:val="fr-CH"/>
        </w:rPr>
        <w:t>lasse d’</w:t>
      </w:r>
      <w:r w:rsidRPr="00897961">
        <w:rPr>
          <w:rFonts w:ascii="Arial Narrow" w:hAnsi="Arial Narrow"/>
          <w:b/>
          <w:bCs/>
          <w:color w:val="000000"/>
          <w:sz w:val="20"/>
          <w:szCs w:val="20"/>
          <w:lang w:val="fr-CH"/>
        </w:rPr>
        <w:t>O</w:t>
      </w:r>
      <w:r w:rsidR="00897961" w:rsidRPr="00897961">
        <w:rPr>
          <w:rFonts w:ascii="Arial Narrow" w:hAnsi="Arial Narrow"/>
          <w:b/>
          <w:bCs/>
          <w:color w:val="000000"/>
          <w:sz w:val="20"/>
          <w:szCs w:val="20"/>
          <w:lang w:val="fr-CH"/>
        </w:rPr>
        <w:t>uvrage</w:t>
      </w:r>
      <w:r w:rsidRPr="00897961">
        <w:rPr>
          <w:rFonts w:ascii="Arial Narrow" w:hAnsi="Arial Narrow"/>
          <w:b/>
          <w:bCs/>
          <w:color w:val="000000"/>
          <w:sz w:val="20"/>
          <w:szCs w:val="20"/>
          <w:lang w:val="fr-CH"/>
        </w:rPr>
        <w:t xml:space="preserve"> selon norme SIA 26</w:t>
      </w:r>
      <w:r w:rsidR="00C273CA">
        <w:rPr>
          <w:rFonts w:ascii="Arial Narrow" w:hAnsi="Arial Narrow"/>
          <w:b/>
          <w:bCs/>
          <w:color w:val="000000"/>
          <w:sz w:val="20"/>
          <w:szCs w:val="20"/>
          <w:lang w:val="fr-CH"/>
        </w:rPr>
        <w:t>1</w:t>
      </w:r>
      <w:r w:rsidR="00897961">
        <w:rPr>
          <w:rFonts w:ascii="Arial Narrow" w:hAnsi="Arial Narrow"/>
          <w:b/>
          <w:bCs/>
          <w:color w:val="000000"/>
          <w:sz w:val="20"/>
          <w:szCs w:val="20"/>
          <w:lang w:val="fr-CH"/>
        </w:rPr>
        <w:tab/>
      </w:r>
      <w:r w:rsidRPr="00897961">
        <w:rPr>
          <w:rFonts w:ascii="Arial Narrow" w:hAnsi="Arial Narrow"/>
          <w:b/>
          <w:bCs/>
          <w:color w:val="000000"/>
          <w:sz w:val="20"/>
          <w:szCs w:val="20"/>
          <w:lang w:val="fr-CH"/>
        </w:rPr>
        <w:tab/>
        <w:t>:</w:t>
      </w:r>
      <w:r w:rsidRPr="00897961">
        <w:rPr>
          <w:rFonts w:ascii="Arial Narrow" w:hAnsi="Arial Narrow"/>
          <w:b/>
          <w:bCs/>
          <w:color w:val="000000"/>
          <w:sz w:val="28"/>
          <w:szCs w:val="28"/>
          <w:lang w:val="fr-CH"/>
        </w:rPr>
        <w:t xml:space="preserve"> </w:t>
      </w:r>
      <w:r w:rsidR="00897961">
        <w:rPr>
          <w:rFonts w:ascii="Arial Narrow" w:hAnsi="Arial Narrow"/>
          <w:b/>
          <w:bCs/>
          <w:color w:val="000000"/>
          <w:sz w:val="28"/>
          <w:szCs w:val="28"/>
          <w:lang w:val="fr-CH"/>
        </w:rPr>
        <w:tab/>
      </w:r>
      <w:r w:rsidRPr="00897961">
        <w:rPr>
          <w:rFonts w:ascii="Arial Narrow" w:hAnsi="Arial Narrow"/>
          <w:b/>
          <w:bCs/>
          <w:sz w:val="20"/>
          <w:szCs w:val="20"/>
          <w:lang w:val="fr-CH"/>
        </w:rPr>
        <w:t xml:space="preserve">□ </w:t>
      </w:r>
      <w:r w:rsidR="00AB77B4" w:rsidRPr="00897961">
        <w:rPr>
          <w:rFonts w:ascii="Arial Narrow" w:hAnsi="Arial Narrow"/>
          <w:b/>
          <w:bCs/>
          <w:sz w:val="20"/>
          <w:szCs w:val="20"/>
          <w:lang w:val="fr-CH"/>
        </w:rPr>
        <w:t>CO</w:t>
      </w:r>
      <w:r w:rsidRPr="00897961">
        <w:rPr>
          <w:rFonts w:ascii="Arial Narrow" w:hAnsi="Arial Narrow"/>
          <w:b/>
          <w:bCs/>
          <w:sz w:val="20"/>
          <w:szCs w:val="20"/>
          <w:lang w:val="fr-CH"/>
        </w:rPr>
        <w:t xml:space="preserve">I </w:t>
      </w:r>
      <w:r w:rsidRPr="00897961">
        <w:rPr>
          <w:rFonts w:ascii="Arial Narrow" w:hAnsi="Arial Narrow"/>
          <w:b/>
          <w:bCs/>
          <w:sz w:val="20"/>
          <w:szCs w:val="20"/>
          <w:lang w:val="fr-CH"/>
        </w:rPr>
        <w:tab/>
        <w:t xml:space="preserve">    </w:t>
      </w:r>
      <w:r w:rsidR="003453BF" w:rsidRPr="00897961">
        <w:rPr>
          <w:rFonts w:ascii="Arial Narrow" w:hAnsi="Arial Narrow"/>
          <w:b/>
          <w:bCs/>
          <w:sz w:val="20"/>
          <w:szCs w:val="20"/>
          <w:lang w:val="fr-CH"/>
        </w:rPr>
        <w:tab/>
      </w:r>
      <w:r w:rsidRPr="00897961">
        <w:rPr>
          <w:rFonts w:ascii="Arial Narrow" w:hAnsi="Arial Narrow"/>
          <w:b/>
          <w:bCs/>
          <w:sz w:val="20"/>
          <w:szCs w:val="20"/>
          <w:lang w:val="fr-CH"/>
        </w:rPr>
        <w:t xml:space="preserve">□ </w:t>
      </w:r>
      <w:r w:rsidR="00AB77B4" w:rsidRPr="00897961">
        <w:rPr>
          <w:rFonts w:ascii="Arial Narrow" w:hAnsi="Arial Narrow"/>
          <w:b/>
          <w:bCs/>
          <w:sz w:val="20"/>
          <w:szCs w:val="20"/>
          <w:lang w:val="fr-CH"/>
        </w:rPr>
        <w:t>CO</w:t>
      </w:r>
      <w:r w:rsidRPr="00897961">
        <w:rPr>
          <w:rFonts w:ascii="Arial Narrow" w:hAnsi="Arial Narrow"/>
          <w:b/>
          <w:bCs/>
          <w:sz w:val="20"/>
          <w:szCs w:val="20"/>
          <w:lang w:val="fr-CH"/>
        </w:rPr>
        <w:t xml:space="preserve">II </w:t>
      </w:r>
      <w:r w:rsidR="003453BF" w:rsidRPr="00897961">
        <w:rPr>
          <w:rFonts w:ascii="Arial Narrow" w:hAnsi="Arial Narrow"/>
          <w:b/>
          <w:bCs/>
          <w:sz w:val="20"/>
          <w:szCs w:val="20"/>
          <w:lang w:val="fr-CH"/>
        </w:rPr>
        <w:tab/>
      </w:r>
      <w:r w:rsidR="003453BF" w:rsidRPr="00897961">
        <w:rPr>
          <w:rFonts w:ascii="Arial Narrow" w:hAnsi="Arial Narrow"/>
          <w:b/>
          <w:bCs/>
          <w:sz w:val="20"/>
          <w:szCs w:val="20"/>
          <w:lang w:val="fr-CH"/>
        </w:rPr>
        <w:tab/>
      </w:r>
      <w:r w:rsidRPr="00897961">
        <w:rPr>
          <w:rFonts w:ascii="Arial Narrow" w:hAnsi="Arial Narrow"/>
          <w:b/>
          <w:bCs/>
          <w:sz w:val="20"/>
          <w:szCs w:val="20"/>
          <w:lang w:val="fr-CH"/>
        </w:rPr>
        <w:t xml:space="preserve">□ </w:t>
      </w:r>
      <w:r w:rsidR="00AB77B4" w:rsidRPr="00897961">
        <w:rPr>
          <w:rFonts w:ascii="Arial Narrow" w:hAnsi="Arial Narrow"/>
          <w:b/>
          <w:bCs/>
          <w:sz w:val="20"/>
          <w:szCs w:val="20"/>
          <w:lang w:val="fr-CH"/>
        </w:rPr>
        <w:t>CO</w:t>
      </w:r>
      <w:r w:rsidRPr="00897961">
        <w:rPr>
          <w:rFonts w:ascii="Arial Narrow" w:hAnsi="Arial Narrow"/>
          <w:b/>
          <w:bCs/>
          <w:sz w:val="20"/>
          <w:szCs w:val="20"/>
          <w:lang w:val="fr-CH"/>
        </w:rPr>
        <w:t xml:space="preserve">III </w:t>
      </w:r>
    </w:p>
    <w:p w:rsidR="00693300" w:rsidRPr="00326181" w:rsidRDefault="00693300" w:rsidP="00897961">
      <w:pPr>
        <w:tabs>
          <w:tab w:val="left" w:pos="3402"/>
          <w:tab w:val="left" w:pos="4500"/>
          <w:tab w:val="left" w:pos="6480"/>
          <w:tab w:val="left" w:pos="8460"/>
        </w:tabs>
        <w:spacing w:after="120"/>
        <w:ind w:right="-650"/>
        <w:rPr>
          <w:rFonts w:ascii="Arial Narrow" w:hAnsi="Arial Narrow"/>
          <w:bCs/>
          <w:sz w:val="20"/>
          <w:szCs w:val="20"/>
        </w:rPr>
      </w:pPr>
      <w:r>
        <w:rPr>
          <w:rFonts w:ascii="Arial Narrow" w:hAnsi="Arial Narrow"/>
          <w:b/>
          <w:bCs/>
          <w:sz w:val="20"/>
          <w:szCs w:val="20"/>
        </w:rPr>
        <w:t>Type de projet</w:t>
      </w:r>
      <w:r>
        <w:rPr>
          <w:rFonts w:ascii="Arial Narrow" w:hAnsi="Arial Narrow"/>
          <w:b/>
          <w:bCs/>
          <w:sz w:val="20"/>
          <w:szCs w:val="20"/>
        </w:rPr>
        <w:tab/>
      </w:r>
      <w:r w:rsidRPr="00326181">
        <w:rPr>
          <w:rFonts w:ascii="Arial Narrow" w:hAnsi="Arial Narrow"/>
          <w:b/>
          <w:bCs/>
          <w:sz w:val="20"/>
          <w:szCs w:val="20"/>
        </w:rPr>
        <w:t xml:space="preserve">: </w:t>
      </w:r>
      <w:r w:rsidRPr="003453BF">
        <w:rPr>
          <w:rFonts w:ascii="Arial Narrow" w:hAnsi="Arial Narrow"/>
          <w:bCs/>
          <w:color w:val="0000FF"/>
          <w:sz w:val="20"/>
          <w:szCs w:val="20"/>
        </w:rPr>
        <w:t>…</w:t>
      </w:r>
    </w:p>
    <w:p w:rsidR="00693300" w:rsidRPr="00326181" w:rsidRDefault="00693300" w:rsidP="00897961">
      <w:pPr>
        <w:tabs>
          <w:tab w:val="left" w:pos="3402"/>
          <w:tab w:val="left" w:pos="5940"/>
          <w:tab w:val="left" w:pos="6480"/>
          <w:tab w:val="left" w:pos="8280"/>
        </w:tabs>
        <w:spacing w:after="120"/>
        <w:ind w:right="-650"/>
        <w:rPr>
          <w:rFonts w:ascii="Arial Narrow" w:hAnsi="Arial Narrow"/>
          <w:bCs/>
          <w:sz w:val="20"/>
          <w:szCs w:val="20"/>
          <w:u w:val="dotted"/>
        </w:rPr>
      </w:pPr>
      <w:r>
        <w:rPr>
          <w:rFonts w:ascii="Arial Narrow" w:hAnsi="Arial Narrow"/>
          <w:b/>
          <w:bCs/>
          <w:sz w:val="20"/>
          <w:szCs w:val="20"/>
        </w:rPr>
        <w:t>Date prévue de construction</w:t>
      </w:r>
      <w:r w:rsidR="00326181">
        <w:rPr>
          <w:rFonts w:ascii="Arial Narrow" w:hAnsi="Arial Narrow"/>
          <w:b/>
          <w:bCs/>
          <w:sz w:val="20"/>
          <w:szCs w:val="20"/>
        </w:rPr>
        <w:tab/>
      </w:r>
      <w:r w:rsidRPr="00326181">
        <w:rPr>
          <w:rFonts w:ascii="Arial Narrow" w:hAnsi="Arial Narrow"/>
          <w:b/>
          <w:bCs/>
          <w:sz w:val="20"/>
          <w:szCs w:val="20"/>
        </w:rPr>
        <w:t xml:space="preserve">: </w:t>
      </w:r>
      <w:r w:rsidRPr="00326181">
        <w:rPr>
          <w:rFonts w:ascii="Arial Narrow" w:hAnsi="Arial Narrow"/>
          <w:bCs/>
          <w:sz w:val="20"/>
          <w:szCs w:val="20"/>
        </w:rPr>
        <w:t>…</w:t>
      </w:r>
    </w:p>
    <w:p w:rsidR="00693300" w:rsidRPr="00326181" w:rsidRDefault="00693300" w:rsidP="00897961">
      <w:pPr>
        <w:tabs>
          <w:tab w:val="left" w:pos="3402"/>
        </w:tabs>
        <w:spacing w:after="120"/>
        <w:rPr>
          <w:rFonts w:ascii="Arial Narrow" w:hAnsi="Arial Narrow"/>
          <w:sz w:val="20"/>
          <w:szCs w:val="20"/>
        </w:rPr>
      </w:pPr>
      <w:r>
        <w:rPr>
          <w:rFonts w:ascii="Arial Narrow" w:hAnsi="Arial Narrow"/>
          <w:b/>
          <w:bCs/>
          <w:color w:val="000000"/>
          <w:sz w:val="20"/>
          <w:szCs w:val="20"/>
        </w:rPr>
        <w:t>Commune et adresse du projet</w:t>
      </w:r>
      <w:r w:rsidR="00326181">
        <w:rPr>
          <w:rFonts w:ascii="Arial Narrow" w:hAnsi="Arial Narrow"/>
          <w:b/>
          <w:bCs/>
          <w:color w:val="000000"/>
          <w:sz w:val="20"/>
          <w:szCs w:val="20"/>
        </w:rPr>
        <w:tab/>
      </w:r>
      <w:r w:rsidRPr="00326181">
        <w:rPr>
          <w:rFonts w:ascii="Arial Narrow" w:hAnsi="Arial Narrow"/>
          <w:b/>
          <w:bCs/>
          <w:sz w:val="20"/>
          <w:szCs w:val="20"/>
        </w:rPr>
        <w:t>:</w:t>
      </w:r>
      <w:r w:rsidRPr="00326181">
        <w:rPr>
          <w:rFonts w:ascii="Arial Narrow" w:hAnsi="Arial Narrow"/>
          <w:bCs/>
          <w:sz w:val="20"/>
          <w:szCs w:val="20"/>
        </w:rPr>
        <w:t xml:space="preserve"> …</w:t>
      </w:r>
    </w:p>
    <w:p w:rsidR="00693300" w:rsidRPr="00326181" w:rsidRDefault="00693300" w:rsidP="00897961">
      <w:pPr>
        <w:tabs>
          <w:tab w:val="left" w:pos="3402"/>
        </w:tabs>
        <w:spacing w:after="120"/>
        <w:rPr>
          <w:rFonts w:ascii="Arial Narrow" w:hAnsi="Arial Narrow"/>
          <w:b/>
          <w:bCs/>
          <w:sz w:val="20"/>
          <w:szCs w:val="20"/>
        </w:rPr>
      </w:pPr>
      <w:r w:rsidRPr="00693300">
        <w:rPr>
          <w:rFonts w:ascii="Arial Narrow" w:hAnsi="Arial Narrow"/>
          <w:b/>
          <w:bCs/>
          <w:sz w:val="20"/>
          <w:szCs w:val="20"/>
          <w:lang w:val="fr-CH"/>
        </w:rPr>
        <w:t xml:space="preserve">No. </w:t>
      </w:r>
      <w:proofErr w:type="gramStart"/>
      <w:r w:rsidRPr="00693300">
        <w:rPr>
          <w:rFonts w:ascii="Arial Narrow" w:hAnsi="Arial Narrow"/>
          <w:b/>
          <w:bCs/>
          <w:sz w:val="20"/>
          <w:szCs w:val="20"/>
          <w:lang w:val="fr-CH"/>
        </w:rPr>
        <w:t>parcelle</w:t>
      </w:r>
      <w:proofErr w:type="gramEnd"/>
      <w:r w:rsidRPr="00693300">
        <w:rPr>
          <w:rFonts w:ascii="Arial Narrow" w:hAnsi="Arial Narrow"/>
          <w:b/>
          <w:bCs/>
          <w:sz w:val="20"/>
          <w:szCs w:val="20"/>
          <w:lang w:val="fr-CH"/>
        </w:rPr>
        <w:t xml:space="preserve"> [</w:t>
      </w:r>
      <w:proofErr w:type="spellStart"/>
      <w:r w:rsidRPr="00693300">
        <w:rPr>
          <w:rFonts w:ascii="Arial Narrow" w:hAnsi="Arial Narrow"/>
          <w:b/>
          <w:bCs/>
          <w:sz w:val="20"/>
          <w:szCs w:val="20"/>
          <w:lang w:val="fr-CH"/>
        </w:rPr>
        <w:t>coord</w:t>
      </w:r>
      <w:proofErr w:type="spellEnd"/>
      <w:r w:rsidRPr="00693300">
        <w:rPr>
          <w:rFonts w:ascii="Arial Narrow" w:hAnsi="Arial Narrow"/>
          <w:b/>
          <w:bCs/>
          <w:sz w:val="20"/>
          <w:szCs w:val="20"/>
          <w:lang w:val="fr-CH"/>
        </w:rPr>
        <w:t xml:space="preserve">. </w:t>
      </w:r>
      <w:r>
        <w:rPr>
          <w:rFonts w:ascii="Arial Narrow" w:hAnsi="Arial Narrow"/>
          <w:b/>
          <w:bCs/>
          <w:sz w:val="20"/>
          <w:szCs w:val="20"/>
        </w:rPr>
        <w:t>Nationales]</w:t>
      </w:r>
      <w:r>
        <w:rPr>
          <w:rFonts w:ascii="Arial Narrow" w:hAnsi="Arial Narrow"/>
          <w:sz w:val="20"/>
          <w:szCs w:val="20"/>
        </w:rPr>
        <w:tab/>
      </w:r>
      <w:r>
        <w:rPr>
          <w:rFonts w:ascii="Arial Narrow" w:hAnsi="Arial Narrow"/>
          <w:b/>
          <w:sz w:val="20"/>
          <w:szCs w:val="20"/>
        </w:rPr>
        <w:t>:</w:t>
      </w:r>
      <w:r w:rsidR="00326181" w:rsidRPr="00326181">
        <w:rPr>
          <w:rFonts w:ascii="Arial Narrow" w:hAnsi="Arial Narrow"/>
          <w:b/>
          <w:sz w:val="20"/>
          <w:szCs w:val="20"/>
        </w:rPr>
        <w:t xml:space="preserve"> </w:t>
      </w:r>
      <w:r w:rsidRPr="00326181">
        <w:rPr>
          <w:rFonts w:ascii="Arial Narrow" w:hAnsi="Arial Narrow"/>
          <w:sz w:val="20"/>
          <w:szCs w:val="20"/>
        </w:rPr>
        <w:t>…/… </w:t>
      </w:r>
      <w:proofErr w:type="gramStart"/>
      <w:r w:rsidRPr="00326181">
        <w:rPr>
          <w:rFonts w:ascii="Arial Narrow" w:hAnsi="Arial Narrow"/>
          <w:sz w:val="20"/>
          <w:szCs w:val="20"/>
        </w:rPr>
        <w:t xml:space="preserve">; </w:t>
      </w:r>
      <w:r w:rsidRPr="00326181">
        <w:rPr>
          <w:rFonts w:ascii="Arial Narrow" w:hAnsi="Arial Narrow"/>
          <w:b/>
          <w:sz w:val="20"/>
          <w:szCs w:val="20"/>
        </w:rPr>
        <w:t xml:space="preserve"> </w:t>
      </w:r>
      <w:r w:rsidRPr="00326181">
        <w:rPr>
          <w:rFonts w:ascii="Arial Narrow" w:hAnsi="Arial Narrow"/>
          <w:sz w:val="20"/>
          <w:szCs w:val="20"/>
        </w:rPr>
        <w:t>[</w:t>
      </w:r>
      <w:proofErr w:type="gramEnd"/>
      <w:r w:rsidRPr="00326181">
        <w:rPr>
          <w:rFonts w:ascii="Arial Narrow" w:hAnsi="Arial Narrow"/>
          <w:sz w:val="20"/>
          <w:szCs w:val="20"/>
        </w:rPr>
        <w:t>……../………]</w:t>
      </w:r>
    </w:p>
    <w:p w:rsidR="00693300" w:rsidRDefault="00693300" w:rsidP="00897961">
      <w:pPr>
        <w:tabs>
          <w:tab w:val="left" w:pos="3402"/>
        </w:tabs>
        <w:spacing w:after="120"/>
        <w:rPr>
          <w:rFonts w:ascii="Arial Narrow" w:hAnsi="Arial Narrow"/>
          <w:b/>
          <w:bCs/>
          <w:sz w:val="20"/>
          <w:szCs w:val="20"/>
        </w:rPr>
      </w:pPr>
      <w:r>
        <w:rPr>
          <w:rFonts w:ascii="Arial Narrow" w:hAnsi="Arial Narrow"/>
          <w:b/>
          <w:bCs/>
          <w:sz w:val="20"/>
          <w:szCs w:val="20"/>
        </w:rPr>
        <w:t>Altitude du projet</w:t>
      </w:r>
      <w:r>
        <w:rPr>
          <w:rFonts w:ascii="Arial Narrow" w:hAnsi="Arial Narrow"/>
          <w:sz w:val="20"/>
          <w:szCs w:val="20"/>
        </w:rPr>
        <w:tab/>
      </w:r>
      <w:r>
        <w:rPr>
          <w:rFonts w:ascii="Arial Narrow" w:hAnsi="Arial Narrow"/>
          <w:b/>
          <w:sz w:val="20"/>
          <w:szCs w:val="20"/>
        </w:rPr>
        <w:t>:</w:t>
      </w:r>
      <w:r w:rsidR="00326181" w:rsidRPr="00E55EBF">
        <w:rPr>
          <w:rFonts w:ascii="Arial Narrow" w:hAnsi="Arial Narrow"/>
          <w:sz w:val="20"/>
          <w:szCs w:val="20"/>
        </w:rPr>
        <w:t xml:space="preserve"> </w:t>
      </w:r>
      <w:r w:rsidRPr="00E55EBF">
        <w:rPr>
          <w:rFonts w:ascii="Arial Narrow" w:hAnsi="Arial Narrow"/>
          <w:sz w:val="20"/>
          <w:szCs w:val="20"/>
        </w:rPr>
        <w:t xml:space="preserve">… </w:t>
      </w:r>
      <w:r>
        <w:rPr>
          <w:rFonts w:ascii="Arial Narrow" w:hAnsi="Arial Narrow"/>
          <w:sz w:val="20"/>
          <w:szCs w:val="20"/>
        </w:rPr>
        <w:t xml:space="preserve"> </w:t>
      </w:r>
      <w:proofErr w:type="spellStart"/>
      <w:r>
        <w:rPr>
          <w:rFonts w:ascii="Arial Narrow" w:hAnsi="Arial Narrow"/>
          <w:sz w:val="20"/>
          <w:szCs w:val="20"/>
        </w:rPr>
        <w:t>m.s.m</w:t>
      </w:r>
      <w:proofErr w:type="spellEnd"/>
      <w:r>
        <w:rPr>
          <w:rFonts w:ascii="Arial Narrow" w:hAnsi="Arial Narrow"/>
          <w:sz w:val="20"/>
          <w:szCs w:val="20"/>
        </w:rPr>
        <w:t>.</w:t>
      </w:r>
    </w:p>
    <w:p w:rsidR="00693300" w:rsidRDefault="00693300" w:rsidP="00897961">
      <w:pPr>
        <w:tabs>
          <w:tab w:val="left" w:pos="3402"/>
        </w:tabs>
        <w:spacing w:after="120"/>
        <w:rPr>
          <w:rFonts w:ascii="Arial Narrow" w:hAnsi="Arial Narrow"/>
          <w:b/>
          <w:bCs/>
          <w:color w:val="0000FF"/>
          <w:sz w:val="20"/>
          <w:szCs w:val="20"/>
        </w:rPr>
      </w:pPr>
      <w:r>
        <w:rPr>
          <w:rFonts w:ascii="Arial Narrow" w:hAnsi="Arial Narrow"/>
          <w:b/>
          <w:bCs/>
          <w:color w:val="000000"/>
          <w:sz w:val="20"/>
          <w:szCs w:val="20"/>
        </w:rPr>
        <w:t>Maître de l’ouvrage (M.O</w:t>
      </w:r>
      <w:r w:rsidR="00326181">
        <w:rPr>
          <w:rFonts w:ascii="Arial Narrow" w:hAnsi="Arial Narrow"/>
          <w:b/>
          <w:bCs/>
          <w:color w:val="000000"/>
          <w:sz w:val="20"/>
          <w:szCs w:val="20"/>
        </w:rPr>
        <w:t>.)</w:t>
      </w:r>
      <w:r w:rsidR="00326181">
        <w:rPr>
          <w:rFonts w:ascii="Arial Narrow" w:hAnsi="Arial Narrow"/>
          <w:b/>
          <w:bCs/>
          <w:color w:val="000000"/>
          <w:sz w:val="20"/>
          <w:szCs w:val="20"/>
        </w:rPr>
        <w:tab/>
      </w:r>
      <w:r>
        <w:rPr>
          <w:rFonts w:ascii="Arial Narrow" w:hAnsi="Arial Narrow"/>
          <w:b/>
          <w:bCs/>
          <w:color w:val="000000"/>
          <w:sz w:val="20"/>
          <w:szCs w:val="20"/>
        </w:rPr>
        <w:t>:</w:t>
      </w:r>
      <w:r>
        <w:rPr>
          <w:rFonts w:ascii="Arial Narrow" w:hAnsi="Arial Narrow"/>
          <w:bCs/>
          <w:color w:val="000000"/>
          <w:sz w:val="20"/>
          <w:szCs w:val="20"/>
        </w:rPr>
        <w:t xml:space="preserve"> </w:t>
      </w:r>
      <w:r w:rsidR="003453BF" w:rsidRPr="003453BF">
        <w:rPr>
          <w:rFonts w:ascii="Arial Narrow" w:hAnsi="Arial Narrow"/>
          <w:bCs/>
          <w:color w:val="0000FF"/>
          <w:sz w:val="20"/>
          <w:szCs w:val="20"/>
        </w:rPr>
        <w:t>…</w:t>
      </w:r>
    </w:p>
    <w:p w:rsidR="00693300" w:rsidRDefault="00693300" w:rsidP="00897961">
      <w:pPr>
        <w:tabs>
          <w:tab w:val="left" w:pos="3402"/>
        </w:tabs>
        <w:spacing w:after="120"/>
        <w:rPr>
          <w:rFonts w:ascii="Arial Narrow" w:hAnsi="Arial Narrow"/>
          <w:b/>
          <w:bCs/>
          <w:sz w:val="16"/>
          <w:szCs w:val="16"/>
        </w:rPr>
      </w:pPr>
      <w:r>
        <w:rPr>
          <w:rFonts w:ascii="Arial Narrow" w:hAnsi="Arial Narrow"/>
          <w:b/>
          <w:bCs/>
          <w:color w:val="000000"/>
          <w:sz w:val="20"/>
          <w:szCs w:val="20"/>
        </w:rPr>
        <w:t>Architecte de l’ouvrage</w:t>
      </w:r>
      <w:r>
        <w:rPr>
          <w:rFonts w:ascii="Arial Narrow" w:hAnsi="Arial Narrow"/>
          <w:b/>
          <w:bCs/>
          <w:color w:val="000000"/>
          <w:sz w:val="20"/>
          <w:szCs w:val="20"/>
        </w:rPr>
        <w:tab/>
        <w:t xml:space="preserve">: </w:t>
      </w:r>
      <w:r w:rsidR="003453BF" w:rsidRPr="003453BF">
        <w:rPr>
          <w:rFonts w:ascii="Arial Narrow" w:hAnsi="Arial Narrow"/>
          <w:bCs/>
          <w:color w:val="0000FF"/>
          <w:sz w:val="20"/>
          <w:szCs w:val="20"/>
        </w:rPr>
        <w:t>…</w:t>
      </w:r>
    </w:p>
    <w:p w:rsidR="00693300" w:rsidRDefault="00693300" w:rsidP="00897961">
      <w:pPr>
        <w:tabs>
          <w:tab w:val="left" w:pos="3402"/>
        </w:tabs>
        <w:spacing w:after="120"/>
        <w:rPr>
          <w:rFonts w:ascii="Arial Narrow" w:hAnsi="Arial Narrow"/>
          <w:b/>
          <w:bCs/>
          <w:sz w:val="16"/>
          <w:szCs w:val="16"/>
        </w:rPr>
      </w:pPr>
      <w:r>
        <w:rPr>
          <w:rFonts w:ascii="Arial Narrow" w:hAnsi="Arial Narrow"/>
          <w:b/>
          <w:bCs/>
          <w:sz w:val="20"/>
          <w:szCs w:val="20"/>
        </w:rPr>
        <w:t>Ingénieur</w:t>
      </w:r>
      <w:r w:rsidR="00897961">
        <w:rPr>
          <w:rFonts w:ascii="Arial Narrow" w:hAnsi="Arial Narrow"/>
          <w:b/>
          <w:bCs/>
          <w:sz w:val="20"/>
          <w:szCs w:val="20"/>
        </w:rPr>
        <w:t>(s)</w:t>
      </w:r>
      <w:r>
        <w:rPr>
          <w:rFonts w:ascii="Arial Narrow" w:hAnsi="Arial Narrow"/>
          <w:b/>
          <w:bCs/>
          <w:sz w:val="20"/>
          <w:szCs w:val="20"/>
        </w:rPr>
        <w:t xml:space="preserve"> civil</w:t>
      </w:r>
      <w:r w:rsidR="00897961">
        <w:rPr>
          <w:rFonts w:ascii="Arial Narrow" w:hAnsi="Arial Narrow"/>
          <w:b/>
          <w:bCs/>
          <w:sz w:val="20"/>
          <w:szCs w:val="20"/>
        </w:rPr>
        <w:t>(s)</w:t>
      </w:r>
      <w:r>
        <w:rPr>
          <w:rFonts w:ascii="Arial Narrow" w:hAnsi="Arial Narrow"/>
          <w:b/>
          <w:bCs/>
          <w:sz w:val="20"/>
          <w:szCs w:val="20"/>
        </w:rPr>
        <w:t xml:space="preserve"> de l’ouvrage</w:t>
      </w:r>
      <w:r>
        <w:rPr>
          <w:rFonts w:ascii="Arial Narrow" w:hAnsi="Arial Narrow"/>
          <w:b/>
          <w:bCs/>
          <w:sz w:val="20"/>
          <w:szCs w:val="20"/>
        </w:rPr>
        <w:tab/>
        <w:t xml:space="preserve">: </w:t>
      </w:r>
      <w:r w:rsidR="003453BF" w:rsidRPr="003453BF">
        <w:rPr>
          <w:rFonts w:ascii="Arial Narrow" w:hAnsi="Arial Narrow"/>
          <w:bCs/>
          <w:color w:val="0000FF"/>
          <w:sz w:val="20"/>
          <w:szCs w:val="20"/>
        </w:rPr>
        <w:t>…</w:t>
      </w:r>
    </w:p>
    <w:p w:rsidR="00C13879" w:rsidRDefault="00693300" w:rsidP="00897961">
      <w:pPr>
        <w:tabs>
          <w:tab w:val="left" w:pos="3402"/>
        </w:tabs>
        <w:spacing w:after="120"/>
        <w:rPr>
          <w:rFonts w:ascii="Arial Narrow" w:hAnsi="Arial Narrow"/>
          <w:bCs/>
          <w:color w:val="0000FF"/>
          <w:sz w:val="20"/>
          <w:szCs w:val="20"/>
        </w:rPr>
      </w:pPr>
      <w:r>
        <w:rPr>
          <w:rFonts w:ascii="Arial Narrow" w:hAnsi="Arial Narrow"/>
          <w:b/>
          <w:bCs/>
          <w:sz w:val="20"/>
          <w:szCs w:val="20"/>
        </w:rPr>
        <w:t>Auteur</w:t>
      </w:r>
      <w:r w:rsidR="00897961">
        <w:rPr>
          <w:rFonts w:ascii="Arial Narrow" w:hAnsi="Arial Narrow"/>
          <w:b/>
          <w:bCs/>
          <w:sz w:val="20"/>
          <w:szCs w:val="20"/>
        </w:rPr>
        <w:t>(s)</w:t>
      </w:r>
      <w:r>
        <w:rPr>
          <w:rFonts w:ascii="Arial Narrow" w:hAnsi="Arial Narrow"/>
          <w:b/>
          <w:bCs/>
          <w:sz w:val="20"/>
          <w:szCs w:val="20"/>
        </w:rPr>
        <w:t xml:space="preserve"> de l’expertise sismique </w:t>
      </w:r>
      <w:r>
        <w:rPr>
          <w:rFonts w:ascii="Arial Narrow" w:hAnsi="Arial Narrow"/>
          <w:b/>
          <w:bCs/>
          <w:sz w:val="20"/>
          <w:szCs w:val="20"/>
        </w:rPr>
        <w:tab/>
        <w:t>:</w:t>
      </w:r>
      <w:r>
        <w:rPr>
          <w:rFonts w:ascii="Arial Narrow" w:hAnsi="Arial Narrow"/>
          <w:bCs/>
          <w:sz w:val="20"/>
          <w:szCs w:val="20"/>
        </w:rPr>
        <w:t xml:space="preserve"> </w:t>
      </w:r>
      <w:r w:rsidR="003453BF" w:rsidRPr="003453BF">
        <w:rPr>
          <w:rFonts w:ascii="Arial Narrow" w:hAnsi="Arial Narrow"/>
          <w:bCs/>
          <w:color w:val="0000FF"/>
          <w:sz w:val="20"/>
          <w:szCs w:val="20"/>
        </w:rPr>
        <w:t>…</w:t>
      </w:r>
    </w:p>
    <w:p w:rsidR="003453BF" w:rsidRPr="003453BF" w:rsidRDefault="003453BF" w:rsidP="00897961">
      <w:pPr>
        <w:tabs>
          <w:tab w:val="left" w:pos="3402"/>
        </w:tabs>
        <w:spacing w:after="120"/>
        <w:rPr>
          <w:rFonts w:ascii="Arial Narrow" w:hAnsi="Arial Narrow"/>
          <w:bCs/>
          <w:color w:val="0000FF"/>
          <w:sz w:val="20"/>
          <w:szCs w:val="20"/>
        </w:rPr>
      </w:pPr>
    </w:p>
    <w:p w:rsidR="00722570" w:rsidRDefault="00722570" w:rsidP="00897961">
      <w:pPr>
        <w:tabs>
          <w:tab w:val="left" w:pos="2880"/>
          <w:tab w:val="left" w:pos="3402"/>
          <w:tab w:val="left" w:pos="4500"/>
          <w:tab w:val="left" w:pos="6480"/>
          <w:tab w:val="left" w:pos="8280"/>
        </w:tabs>
        <w:spacing w:after="120"/>
        <w:ind w:right="-650"/>
        <w:rPr>
          <w:rFonts w:ascii="Arial Narrow" w:hAnsi="Arial Narrow"/>
          <w:b/>
          <w:bCs/>
          <w:sz w:val="20"/>
          <w:szCs w:val="20"/>
        </w:rPr>
      </w:pPr>
      <w:r>
        <w:rPr>
          <w:rFonts w:ascii="Arial Narrow" w:hAnsi="Arial Narrow"/>
          <w:b/>
          <w:bCs/>
          <w:sz w:val="20"/>
          <w:szCs w:val="20"/>
        </w:rPr>
        <w:t>Type de construction</w:t>
      </w:r>
      <w:r>
        <w:rPr>
          <w:rFonts w:ascii="Arial Narrow" w:hAnsi="Arial Narrow"/>
          <w:b/>
          <w:bCs/>
          <w:sz w:val="20"/>
          <w:szCs w:val="20"/>
        </w:rPr>
        <w:tab/>
        <w:t>:</w:t>
      </w:r>
      <w:r>
        <w:rPr>
          <w:rFonts w:ascii="Arial Narrow" w:hAnsi="Arial Narrow"/>
          <w:b/>
          <w:bCs/>
          <w:sz w:val="20"/>
          <w:szCs w:val="20"/>
        </w:rPr>
        <w:tab/>
      </w:r>
      <w:r w:rsidR="00E55EBF">
        <w:rPr>
          <w:rFonts w:ascii="Arial Narrow" w:hAnsi="Arial Narrow"/>
          <w:b/>
          <w:bCs/>
          <w:sz w:val="20"/>
          <w:szCs w:val="20"/>
        </w:rPr>
        <w:t>□</w:t>
      </w:r>
      <w:r>
        <w:rPr>
          <w:rFonts w:ascii="Arial Narrow" w:hAnsi="Arial Narrow"/>
          <w:b/>
          <w:bCs/>
          <w:sz w:val="20"/>
          <w:szCs w:val="20"/>
        </w:rPr>
        <w:t xml:space="preserve"> Neuve</w:t>
      </w:r>
      <w:r>
        <w:rPr>
          <w:rFonts w:ascii="Arial Narrow" w:hAnsi="Arial Narrow"/>
          <w:b/>
          <w:bCs/>
          <w:sz w:val="20"/>
          <w:szCs w:val="20"/>
        </w:rPr>
        <w:tab/>
        <w:t xml:space="preserve">□ </w:t>
      </w:r>
      <w:r w:rsidR="00897961">
        <w:rPr>
          <w:rFonts w:ascii="Arial Narrow" w:hAnsi="Arial Narrow"/>
          <w:b/>
          <w:bCs/>
          <w:sz w:val="20"/>
          <w:szCs w:val="20"/>
        </w:rPr>
        <w:t>Extension</w:t>
      </w:r>
    </w:p>
    <w:p w:rsidR="00722570" w:rsidRDefault="00722570" w:rsidP="00897961">
      <w:pPr>
        <w:tabs>
          <w:tab w:val="left" w:pos="2880"/>
          <w:tab w:val="left" w:pos="3402"/>
          <w:tab w:val="left" w:pos="5940"/>
          <w:tab w:val="left" w:pos="6480"/>
          <w:tab w:val="left" w:pos="8280"/>
        </w:tabs>
        <w:spacing w:after="120"/>
        <w:ind w:right="-650"/>
        <w:rPr>
          <w:rFonts w:ascii="Arial Narrow" w:hAnsi="Arial Narrow"/>
          <w:b/>
          <w:bCs/>
          <w:sz w:val="20"/>
          <w:szCs w:val="20"/>
          <w:u w:val="dotted"/>
        </w:rPr>
      </w:pPr>
      <w:r>
        <w:rPr>
          <w:rFonts w:ascii="Arial Narrow" w:hAnsi="Arial Narrow"/>
          <w:b/>
          <w:bCs/>
          <w:sz w:val="20"/>
          <w:szCs w:val="20"/>
        </w:rPr>
        <w:tab/>
      </w:r>
      <w:r>
        <w:rPr>
          <w:rFonts w:ascii="Arial Narrow" w:hAnsi="Arial Narrow"/>
          <w:b/>
          <w:bCs/>
          <w:sz w:val="20"/>
          <w:szCs w:val="20"/>
        </w:rPr>
        <w:tab/>
        <w:t xml:space="preserve">□ Autre : </w:t>
      </w:r>
      <w:r>
        <w:rPr>
          <w:rFonts w:ascii="Arial Narrow" w:hAnsi="Arial Narrow"/>
          <w:b/>
          <w:bCs/>
          <w:sz w:val="20"/>
          <w:szCs w:val="20"/>
          <w:u w:val="dotted"/>
        </w:rPr>
        <w:tab/>
      </w:r>
    </w:p>
    <w:p w:rsidR="00326181" w:rsidRPr="003453BF" w:rsidRDefault="00326181" w:rsidP="00326181">
      <w:pPr>
        <w:rPr>
          <w:rFonts w:ascii="Arial Narrow" w:hAnsi="Arial Narrow"/>
          <w:color w:val="806000" w:themeColor="accent4" w:themeShade="80"/>
          <w:sz w:val="20"/>
          <w:szCs w:val="20"/>
        </w:rPr>
      </w:pPr>
      <w:r w:rsidRPr="003453BF">
        <w:rPr>
          <w:rFonts w:ascii="Arial Narrow" w:hAnsi="Arial Narrow"/>
          <w:b/>
          <w:bCs/>
          <w:color w:val="806000" w:themeColor="accent4" w:themeShade="80"/>
          <w:sz w:val="20"/>
          <w:szCs w:val="20"/>
          <w:u w:val="single"/>
        </w:rPr>
        <w:br w:type="page"/>
      </w:r>
    </w:p>
    <w:p w:rsidR="00326181" w:rsidRDefault="00326181" w:rsidP="00326181">
      <w:pPr>
        <w:tabs>
          <w:tab w:val="left" w:pos="1560"/>
          <w:tab w:val="left" w:pos="1843"/>
          <w:tab w:val="left" w:pos="2410"/>
          <w:tab w:val="left" w:pos="2835"/>
          <w:tab w:val="left" w:pos="3544"/>
          <w:tab w:val="left" w:pos="3828"/>
        </w:tabs>
        <w:jc w:val="both"/>
        <w:rPr>
          <w:rFonts w:ascii="Arial Narrow" w:hAnsi="Arial Narrow"/>
          <w:sz w:val="20"/>
          <w:szCs w:val="20"/>
        </w:rPr>
      </w:pPr>
    </w:p>
    <w:p w:rsidR="00EC6F6C" w:rsidRDefault="00EC6F6C" w:rsidP="00EC6F6C">
      <w:pPr>
        <w:pBdr>
          <w:top w:val="single" w:sz="4" w:space="1" w:color="auto"/>
          <w:bottom w:val="single" w:sz="4" w:space="1" w:color="auto"/>
        </w:pBdr>
        <w:spacing w:after="60"/>
        <w:rPr>
          <w:rFonts w:ascii="Arial Narrow" w:hAnsi="Arial Narrow"/>
          <w:b/>
          <w:bCs/>
          <w:sz w:val="20"/>
          <w:szCs w:val="20"/>
        </w:rPr>
      </w:pPr>
      <w:r>
        <w:rPr>
          <w:rFonts w:ascii="Arial Narrow" w:hAnsi="Arial Narrow"/>
          <w:b/>
          <w:bCs/>
          <w:sz w:val="20"/>
          <w:szCs w:val="20"/>
        </w:rPr>
        <w:t>1. Utilisation de la construction</w:t>
      </w:r>
    </w:p>
    <w:p w:rsidR="00EC6F6C" w:rsidRDefault="00EC6F6C" w:rsidP="00EC6F6C">
      <w:pPr>
        <w:tabs>
          <w:tab w:val="left" w:pos="360"/>
          <w:tab w:val="left" w:pos="3060"/>
          <w:tab w:val="left" w:pos="3240"/>
        </w:tabs>
        <w:spacing w:after="60"/>
        <w:rPr>
          <w:rFonts w:ascii="Arial Narrow" w:hAnsi="Arial Narrow"/>
          <w:sz w:val="20"/>
          <w:szCs w:val="20"/>
        </w:rPr>
      </w:pPr>
    </w:p>
    <w:p w:rsidR="00EC6F6C" w:rsidRPr="00E13CCC" w:rsidRDefault="00326181" w:rsidP="00EC6F6C">
      <w:pPr>
        <w:numPr>
          <w:ilvl w:val="1"/>
          <w:numId w:val="9"/>
        </w:numPr>
        <w:tabs>
          <w:tab w:val="clear" w:pos="720"/>
        </w:tabs>
        <w:spacing w:after="60"/>
        <w:ind w:left="540"/>
        <w:rPr>
          <w:rFonts w:ascii="Arial Narrow" w:hAnsi="Arial Narrow"/>
          <w:sz w:val="18"/>
          <w:szCs w:val="18"/>
        </w:rPr>
      </w:pPr>
      <w:r>
        <w:rPr>
          <w:rFonts w:ascii="Arial Narrow" w:hAnsi="Arial Narrow"/>
          <w:sz w:val="18"/>
          <w:szCs w:val="18"/>
        </w:rPr>
        <w:t>…</w:t>
      </w:r>
    </w:p>
    <w:p w:rsidR="00722570" w:rsidRPr="00E13CCC" w:rsidRDefault="00326181" w:rsidP="00EC6F6C">
      <w:pPr>
        <w:numPr>
          <w:ilvl w:val="1"/>
          <w:numId w:val="9"/>
        </w:numPr>
        <w:tabs>
          <w:tab w:val="clear" w:pos="720"/>
        </w:tabs>
        <w:spacing w:after="60"/>
        <w:ind w:left="540"/>
        <w:rPr>
          <w:rFonts w:ascii="Arial Narrow" w:hAnsi="Arial Narrow"/>
          <w:sz w:val="18"/>
          <w:szCs w:val="18"/>
        </w:rPr>
      </w:pPr>
      <w:r>
        <w:rPr>
          <w:rFonts w:ascii="Arial Narrow" w:hAnsi="Arial Narrow"/>
          <w:sz w:val="18"/>
          <w:szCs w:val="18"/>
        </w:rPr>
        <w:t>…</w:t>
      </w:r>
    </w:p>
    <w:p w:rsidR="00326181" w:rsidRDefault="00326181" w:rsidP="00326181">
      <w:pPr>
        <w:tabs>
          <w:tab w:val="left" w:pos="1560"/>
          <w:tab w:val="left" w:pos="1843"/>
          <w:tab w:val="left" w:pos="2410"/>
          <w:tab w:val="left" w:pos="2835"/>
          <w:tab w:val="left" w:pos="3544"/>
          <w:tab w:val="left" w:pos="3828"/>
        </w:tabs>
        <w:jc w:val="both"/>
        <w:rPr>
          <w:rFonts w:ascii="Arial Narrow" w:hAnsi="Arial Narrow"/>
          <w:sz w:val="20"/>
          <w:szCs w:val="20"/>
        </w:rPr>
      </w:pPr>
    </w:p>
    <w:p w:rsidR="00326181" w:rsidRDefault="00326181" w:rsidP="00326181">
      <w:pPr>
        <w:tabs>
          <w:tab w:val="left" w:pos="1560"/>
          <w:tab w:val="left" w:pos="1843"/>
          <w:tab w:val="left" w:pos="2410"/>
          <w:tab w:val="left" w:pos="2835"/>
          <w:tab w:val="left" w:pos="3544"/>
          <w:tab w:val="left" w:pos="3828"/>
        </w:tabs>
        <w:jc w:val="both"/>
        <w:rPr>
          <w:rFonts w:ascii="Arial Narrow" w:hAnsi="Arial Narrow"/>
          <w:sz w:val="20"/>
          <w:szCs w:val="20"/>
        </w:rPr>
      </w:pPr>
    </w:p>
    <w:p w:rsidR="00722570" w:rsidRDefault="00722570">
      <w:pPr>
        <w:pBdr>
          <w:top w:val="single" w:sz="4" w:space="1" w:color="auto"/>
          <w:bottom w:val="single" w:sz="4" w:space="1" w:color="auto"/>
        </w:pBdr>
        <w:spacing w:after="60"/>
        <w:rPr>
          <w:rFonts w:ascii="Arial Narrow" w:hAnsi="Arial Narrow"/>
          <w:b/>
          <w:bCs/>
          <w:sz w:val="20"/>
          <w:szCs w:val="20"/>
        </w:rPr>
      </w:pPr>
      <w:r>
        <w:rPr>
          <w:rFonts w:ascii="Arial Narrow" w:hAnsi="Arial Narrow"/>
          <w:b/>
          <w:bCs/>
          <w:sz w:val="20"/>
          <w:szCs w:val="20"/>
        </w:rPr>
        <w:t xml:space="preserve">2. Exigences d’utilisation et objectifs du </w:t>
      </w:r>
      <w:r w:rsidR="008D6F0C">
        <w:rPr>
          <w:rFonts w:ascii="Arial Narrow" w:hAnsi="Arial Narrow"/>
          <w:b/>
          <w:bCs/>
          <w:sz w:val="20"/>
          <w:szCs w:val="20"/>
        </w:rPr>
        <w:t xml:space="preserve">M.O. </w:t>
      </w:r>
      <w:r>
        <w:rPr>
          <w:rFonts w:ascii="Arial Narrow" w:hAnsi="Arial Narrow"/>
          <w:b/>
          <w:bCs/>
          <w:sz w:val="20"/>
          <w:szCs w:val="20"/>
        </w:rPr>
        <w:t xml:space="preserve">par rapport au </w:t>
      </w:r>
      <w:r w:rsidR="008D6F0C">
        <w:rPr>
          <w:rFonts w:ascii="Arial Narrow" w:hAnsi="Arial Narrow"/>
          <w:b/>
          <w:bCs/>
          <w:sz w:val="20"/>
          <w:szCs w:val="20"/>
        </w:rPr>
        <w:t xml:space="preserve">risque </w:t>
      </w:r>
      <w:r>
        <w:rPr>
          <w:rFonts w:ascii="Arial Narrow" w:hAnsi="Arial Narrow"/>
          <w:b/>
          <w:bCs/>
          <w:sz w:val="20"/>
          <w:szCs w:val="20"/>
        </w:rPr>
        <w:t>sismique</w:t>
      </w:r>
    </w:p>
    <w:p w:rsidR="00722570" w:rsidRPr="00E13CCC" w:rsidRDefault="00722570">
      <w:pPr>
        <w:tabs>
          <w:tab w:val="left" w:pos="360"/>
          <w:tab w:val="left" w:pos="3060"/>
          <w:tab w:val="left" w:pos="3240"/>
        </w:tabs>
        <w:spacing w:after="60"/>
        <w:rPr>
          <w:rFonts w:ascii="Arial Narrow" w:hAnsi="Arial Narrow"/>
          <w:sz w:val="18"/>
          <w:szCs w:val="18"/>
        </w:rPr>
      </w:pPr>
    </w:p>
    <w:p w:rsidR="00722570" w:rsidRPr="00E13CCC" w:rsidRDefault="00722570">
      <w:pPr>
        <w:numPr>
          <w:ilvl w:val="1"/>
          <w:numId w:val="10"/>
        </w:numPr>
        <w:tabs>
          <w:tab w:val="left" w:pos="3060"/>
          <w:tab w:val="left" w:pos="3240"/>
        </w:tabs>
        <w:rPr>
          <w:rFonts w:ascii="Arial Narrow" w:hAnsi="Arial Narrow"/>
          <w:sz w:val="18"/>
          <w:szCs w:val="18"/>
        </w:rPr>
      </w:pPr>
      <w:r w:rsidRPr="00E13CCC">
        <w:rPr>
          <w:rFonts w:ascii="Arial Narrow" w:hAnsi="Arial Narrow"/>
          <w:sz w:val="18"/>
          <w:szCs w:val="18"/>
        </w:rPr>
        <w:t>Structure porteuse économique, robuste et fiable</w:t>
      </w:r>
    </w:p>
    <w:p w:rsidR="00722570" w:rsidRPr="00E13CCC" w:rsidRDefault="00722570">
      <w:pPr>
        <w:tabs>
          <w:tab w:val="left" w:pos="360"/>
          <w:tab w:val="left" w:pos="3060"/>
          <w:tab w:val="left" w:pos="3240"/>
        </w:tabs>
        <w:rPr>
          <w:rFonts w:ascii="Arial Narrow" w:hAnsi="Arial Narrow"/>
          <w:sz w:val="18"/>
          <w:szCs w:val="18"/>
        </w:rPr>
      </w:pPr>
    </w:p>
    <w:p w:rsidR="00722570" w:rsidRPr="00E13CCC" w:rsidRDefault="00722570">
      <w:pPr>
        <w:numPr>
          <w:ilvl w:val="1"/>
          <w:numId w:val="10"/>
        </w:numPr>
        <w:tabs>
          <w:tab w:val="left" w:pos="4140"/>
          <w:tab w:val="left" w:pos="4320"/>
        </w:tabs>
        <w:rPr>
          <w:rFonts w:ascii="Arial Narrow" w:hAnsi="Arial Narrow"/>
          <w:sz w:val="18"/>
          <w:szCs w:val="18"/>
        </w:rPr>
      </w:pPr>
      <w:r w:rsidRPr="00E13CCC">
        <w:rPr>
          <w:rFonts w:ascii="Arial Narrow" w:hAnsi="Arial Narrow"/>
          <w:sz w:val="18"/>
          <w:szCs w:val="18"/>
        </w:rPr>
        <w:t xml:space="preserve">Durée de service prévue : </w:t>
      </w:r>
      <w:r w:rsidR="0073400F" w:rsidRPr="0073400F">
        <w:rPr>
          <w:rFonts w:ascii="Arial Narrow" w:hAnsi="Arial Narrow"/>
          <w:color w:val="0000FF"/>
          <w:sz w:val="18"/>
          <w:szCs w:val="18"/>
        </w:rPr>
        <w:t>…………</w:t>
      </w:r>
    </w:p>
    <w:p w:rsidR="00722570" w:rsidRPr="00E13CCC" w:rsidRDefault="00722570">
      <w:pPr>
        <w:tabs>
          <w:tab w:val="left" w:pos="360"/>
          <w:tab w:val="left" w:pos="4140"/>
          <w:tab w:val="left" w:pos="4320"/>
        </w:tabs>
        <w:rPr>
          <w:rFonts w:ascii="Arial Narrow" w:hAnsi="Arial Narrow"/>
          <w:sz w:val="18"/>
          <w:szCs w:val="18"/>
        </w:rPr>
      </w:pPr>
    </w:p>
    <w:p w:rsidR="00722570" w:rsidRPr="00E13CCC" w:rsidRDefault="00722570">
      <w:pPr>
        <w:numPr>
          <w:ilvl w:val="1"/>
          <w:numId w:val="10"/>
        </w:numPr>
        <w:tabs>
          <w:tab w:val="left" w:pos="4140"/>
          <w:tab w:val="left" w:pos="4320"/>
        </w:tabs>
        <w:spacing w:after="120"/>
        <w:ind w:left="357" w:hanging="357"/>
        <w:rPr>
          <w:rFonts w:ascii="Arial Narrow" w:hAnsi="Arial Narrow"/>
          <w:sz w:val="18"/>
          <w:szCs w:val="18"/>
        </w:rPr>
      </w:pPr>
      <w:r w:rsidRPr="00E13CCC">
        <w:rPr>
          <w:rFonts w:ascii="Arial Narrow" w:hAnsi="Arial Narrow"/>
          <w:sz w:val="18"/>
          <w:szCs w:val="18"/>
        </w:rPr>
        <w:t xml:space="preserve">Fiabilité requise pour la structure porteuse parasismique </w:t>
      </w:r>
      <w:r w:rsidRPr="00E13CCC">
        <w:rPr>
          <w:rFonts w:ascii="Arial Narrow" w:hAnsi="Arial Narrow"/>
          <w:b/>
          <w:bCs/>
          <w:sz w:val="18"/>
          <w:szCs w:val="18"/>
        </w:rPr>
        <w:t>(responsabilité de l’ingénieur)</w:t>
      </w:r>
    </w:p>
    <w:p w:rsidR="00722570" w:rsidRPr="00E13CCC" w:rsidRDefault="00722570">
      <w:pPr>
        <w:tabs>
          <w:tab w:val="left" w:pos="4140"/>
          <w:tab w:val="left" w:pos="4320"/>
        </w:tabs>
        <w:spacing w:after="120"/>
        <w:ind w:left="714" w:hanging="357"/>
        <w:rPr>
          <w:rFonts w:ascii="Arial Narrow" w:hAnsi="Arial Narrow"/>
          <w:sz w:val="18"/>
          <w:szCs w:val="18"/>
        </w:rPr>
      </w:pPr>
      <w:r w:rsidRPr="00E13CCC">
        <w:rPr>
          <w:rFonts w:ascii="Arial Narrow" w:hAnsi="Arial Narrow"/>
          <w:sz w:val="18"/>
          <w:szCs w:val="18"/>
        </w:rPr>
        <w:t>1°</w:t>
      </w:r>
      <w:r w:rsidRPr="00E13CCC">
        <w:rPr>
          <w:rFonts w:ascii="Arial Narrow" w:hAnsi="Arial Narrow"/>
          <w:sz w:val="18"/>
          <w:szCs w:val="18"/>
        </w:rPr>
        <w:tab/>
        <w:t>garantir la sécurité structurale de l’immeuble, soit le « non effondrement » en cas de séisme</w:t>
      </w:r>
    </w:p>
    <w:p w:rsidR="00722570" w:rsidRPr="00E13CCC" w:rsidRDefault="00326181">
      <w:pPr>
        <w:tabs>
          <w:tab w:val="left" w:pos="1560"/>
          <w:tab w:val="left" w:pos="1843"/>
          <w:tab w:val="left" w:pos="2410"/>
          <w:tab w:val="left" w:pos="2835"/>
          <w:tab w:val="left" w:pos="3544"/>
          <w:tab w:val="left" w:pos="3828"/>
        </w:tabs>
        <w:ind w:left="900" w:hanging="180"/>
        <w:jc w:val="both"/>
        <w:rPr>
          <w:rFonts w:ascii="Arial Narrow" w:hAnsi="Arial Narrow"/>
          <w:sz w:val="18"/>
          <w:szCs w:val="18"/>
        </w:rPr>
      </w:pPr>
      <w:r w:rsidRPr="00E13CCC">
        <w:rPr>
          <w:rFonts w:ascii="Arial Narrow" w:hAnsi="Arial Narrow"/>
          <w:color w:val="000000"/>
          <w:sz w:val="18"/>
          <w:szCs w:val="18"/>
        </w:rPr>
        <w:t>□</w:t>
      </w:r>
      <w:r w:rsidR="00722570" w:rsidRPr="00E13CCC">
        <w:rPr>
          <w:rFonts w:ascii="Arial Narrow" w:hAnsi="Arial Narrow"/>
          <w:sz w:val="18"/>
          <w:szCs w:val="18"/>
        </w:rPr>
        <w:t xml:space="preserve"> Dimensionnement de la structure porteuse face au risque sismique conformément aux exigences des normes SIA 260 à 267 (éd. 2003) </w:t>
      </w:r>
    </w:p>
    <w:p w:rsidR="00722570" w:rsidRPr="00E13CCC" w:rsidRDefault="00326181">
      <w:pPr>
        <w:tabs>
          <w:tab w:val="left" w:pos="1560"/>
          <w:tab w:val="left" w:pos="1843"/>
          <w:tab w:val="left" w:pos="2410"/>
          <w:tab w:val="left" w:pos="2835"/>
          <w:tab w:val="left" w:pos="3544"/>
          <w:tab w:val="left" w:pos="3828"/>
        </w:tabs>
        <w:ind w:left="900" w:hanging="180"/>
        <w:jc w:val="both"/>
        <w:rPr>
          <w:rFonts w:ascii="Arial Narrow" w:hAnsi="Arial Narrow"/>
          <w:sz w:val="18"/>
          <w:szCs w:val="18"/>
        </w:rPr>
      </w:pPr>
      <w:r w:rsidRPr="00E13CCC">
        <w:rPr>
          <w:rFonts w:ascii="Arial Narrow" w:hAnsi="Arial Narrow"/>
          <w:color w:val="000000"/>
          <w:sz w:val="18"/>
          <w:szCs w:val="18"/>
        </w:rPr>
        <w:t>□</w:t>
      </w:r>
      <w:r w:rsidR="00722570" w:rsidRPr="00E13CCC">
        <w:rPr>
          <w:rFonts w:ascii="Arial Narrow" w:hAnsi="Arial Narrow"/>
          <w:sz w:val="18"/>
          <w:szCs w:val="18"/>
        </w:rPr>
        <w:t xml:space="preserve"> Protection contre la collision du bâtiment projeté contre celui existant</w:t>
      </w:r>
    </w:p>
    <w:p w:rsidR="00722570" w:rsidRPr="00E13CCC" w:rsidRDefault="00722570">
      <w:pPr>
        <w:tabs>
          <w:tab w:val="left" w:pos="1560"/>
          <w:tab w:val="left" w:pos="1843"/>
          <w:tab w:val="left" w:pos="2410"/>
          <w:tab w:val="left" w:pos="2835"/>
          <w:tab w:val="left" w:pos="3544"/>
          <w:tab w:val="left" w:pos="3828"/>
        </w:tabs>
        <w:ind w:left="900" w:hanging="180"/>
        <w:jc w:val="both"/>
        <w:rPr>
          <w:rFonts w:ascii="Arial Narrow" w:hAnsi="Arial Narrow"/>
          <w:sz w:val="18"/>
          <w:szCs w:val="18"/>
        </w:rPr>
      </w:pPr>
    </w:p>
    <w:p w:rsidR="00722570" w:rsidRPr="00E13CCC" w:rsidRDefault="00722570">
      <w:pPr>
        <w:tabs>
          <w:tab w:val="left" w:pos="3420"/>
          <w:tab w:val="left" w:pos="3600"/>
        </w:tabs>
        <w:spacing w:after="60"/>
        <w:ind w:left="714" w:hanging="357"/>
        <w:rPr>
          <w:rFonts w:ascii="Arial Narrow" w:hAnsi="Arial Narrow"/>
          <w:color w:val="000000"/>
          <w:sz w:val="18"/>
          <w:szCs w:val="18"/>
        </w:rPr>
      </w:pPr>
      <w:r w:rsidRPr="00E13CCC">
        <w:rPr>
          <w:rFonts w:ascii="Arial Narrow" w:hAnsi="Arial Narrow"/>
          <w:color w:val="000000"/>
          <w:sz w:val="18"/>
          <w:szCs w:val="18"/>
        </w:rPr>
        <w:t>2°</w:t>
      </w:r>
      <w:r w:rsidRPr="00E13CCC">
        <w:rPr>
          <w:rFonts w:ascii="Arial Narrow" w:hAnsi="Arial Narrow"/>
          <w:color w:val="000000"/>
          <w:sz w:val="18"/>
          <w:szCs w:val="18"/>
        </w:rPr>
        <w:tab/>
        <w:t xml:space="preserve">ampleur des dégâts </w:t>
      </w:r>
      <w:r w:rsidR="005F44EC" w:rsidRPr="00E13CCC">
        <w:rPr>
          <w:rFonts w:ascii="Arial Narrow" w:hAnsi="Arial Narrow"/>
          <w:color w:val="000000"/>
          <w:sz w:val="18"/>
          <w:szCs w:val="18"/>
        </w:rPr>
        <w:t xml:space="preserve">potentiels </w:t>
      </w:r>
      <w:r w:rsidRPr="00E13CCC">
        <w:rPr>
          <w:rFonts w:ascii="Arial Narrow" w:hAnsi="Arial Narrow"/>
          <w:color w:val="000000"/>
          <w:sz w:val="18"/>
          <w:szCs w:val="18"/>
        </w:rPr>
        <w:t>acceptés pour la structure porteuse après le séisme de dimensionnement</w:t>
      </w:r>
    </w:p>
    <w:p w:rsidR="00722570" w:rsidRPr="00E13CCC" w:rsidRDefault="00722570">
      <w:pPr>
        <w:tabs>
          <w:tab w:val="left" w:pos="3420"/>
          <w:tab w:val="left" w:pos="3600"/>
        </w:tabs>
        <w:ind w:left="900" w:hanging="180"/>
        <w:rPr>
          <w:rFonts w:ascii="Arial Narrow" w:hAnsi="Arial Narrow"/>
          <w:color w:val="000000"/>
          <w:sz w:val="18"/>
          <w:szCs w:val="18"/>
        </w:rPr>
      </w:pPr>
      <w:r w:rsidRPr="00E13CCC">
        <w:rPr>
          <w:rFonts w:ascii="Arial Narrow" w:hAnsi="Arial Narrow"/>
          <w:color w:val="000000"/>
          <w:sz w:val="18"/>
          <w:szCs w:val="18"/>
        </w:rPr>
        <w:t>□</w:t>
      </w:r>
      <w:r w:rsidRPr="00E13CCC">
        <w:rPr>
          <w:rFonts w:ascii="Arial Narrow" w:hAnsi="Arial Narrow"/>
          <w:color w:val="000000"/>
          <w:sz w:val="18"/>
          <w:szCs w:val="18"/>
        </w:rPr>
        <w:tab/>
        <w:t>faible, peu ou pas de réparation de la structure porteuse</w:t>
      </w:r>
    </w:p>
    <w:p w:rsidR="00722570" w:rsidRDefault="00722570">
      <w:pPr>
        <w:tabs>
          <w:tab w:val="left" w:pos="3420"/>
          <w:tab w:val="left" w:pos="3600"/>
        </w:tabs>
        <w:ind w:left="900" w:hanging="180"/>
        <w:rPr>
          <w:rFonts w:ascii="Arial Narrow" w:hAnsi="Arial Narrow"/>
          <w:color w:val="000000"/>
          <w:sz w:val="16"/>
          <w:szCs w:val="16"/>
        </w:rPr>
      </w:pPr>
      <w:r>
        <w:rPr>
          <w:rFonts w:ascii="Arial Narrow" w:hAnsi="Arial Narrow"/>
          <w:color w:val="000000"/>
          <w:sz w:val="16"/>
          <w:szCs w:val="16"/>
        </w:rPr>
        <w:tab/>
        <w:t>(</w:t>
      </w:r>
      <w:r w:rsidR="00EA49DE">
        <w:rPr>
          <w:rFonts w:ascii="Arial Narrow" w:hAnsi="Arial Narrow"/>
          <w:color w:val="000000"/>
          <w:sz w:val="16"/>
          <w:szCs w:val="16"/>
        </w:rPr>
        <w:t>Comportement</w:t>
      </w:r>
      <w:r>
        <w:rPr>
          <w:rFonts w:ascii="Arial Narrow" w:hAnsi="Arial Narrow"/>
          <w:color w:val="000000"/>
          <w:sz w:val="16"/>
          <w:szCs w:val="16"/>
        </w:rPr>
        <w:t xml:space="preserve"> non ductile)</w:t>
      </w:r>
    </w:p>
    <w:p w:rsidR="00722570" w:rsidRDefault="00722570">
      <w:pPr>
        <w:tabs>
          <w:tab w:val="left" w:pos="3420"/>
          <w:tab w:val="left" w:pos="3600"/>
        </w:tabs>
        <w:ind w:left="900" w:hanging="180"/>
        <w:rPr>
          <w:rFonts w:ascii="Arial Narrow" w:hAnsi="Arial Narrow"/>
          <w:color w:val="000000"/>
          <w:sz w:val="16"/>
          <w:szCs w:val="16"/>
        </w:rPr>
      </w:pPr>
    </w:p>
    <w:p w:rsidR="00722570" w:rsidRDefault="00326181">
      <w:pPr>
        <w:ind w:left="900" w:right="-471" w:hanging="180"/>
        <w:rPr>
          <w:rFonts w:ascii="Arial Narrow" w:hAnsi="Arial Narrow"/>
          <w:color w:val="000000"/>
          <w:sz w:val="20"/>
          <w:szCs w:val="20"/>
        </w:rPr>
      </w:pPr>
      <w:r w:rsidRPr="00E13CCC">
        <w:rPr>
          <w:rFonts w:ascii="Arial Narrow" w:hAnsi="Arial Narrow"/>
          <w:color w:val="000000"/>
          <w:sz w:val="18"/>
          <w:szCs w:val="18"/>
        </w:rPr>
        <w:t>□</w:t>
      </w:r>
      <w:r w:rsidR="00722570">
        <w:rPr>
          <w:rFonts w:ascii="Arial Narrow" w:hAnsi="Arial Narrow"/>
          <w:color w:val="000000"/>
          <w:sz w:val="20"/>
          <w:szCs w:val="20"/>
        </w:rPr>
        <w:tab/>
      </w:r>
      <w:r w:rsidR="00722570" w:rsidRPr="00E13CCC">
        <w:rPr>
          <w:rFonts w:ascii="Arial Narrow" w:hAnsi="Arial Narrow"/>
          <w:color w:val="000000"/>
          <w:sz w:val="18"/>
          <w:szCs w:val="18"/>
        </w:rPr>
        <w:t>moyenne</w:t>
      </w:r>
      <w:r w:rsidR="005F44EC" w:rsidRPr="00E13CCC">
        <w:rPr>
          <w:rFonts w:ascii="Arial Narrow" w:hAnsi="Arial Narrow"/>
          <w:color w:val="000000"/>
          <w:sz w:val="18"/>
          <w:szCs w:val="18"/>
        </w:rPr>
        <w:t xml:space="preserve"> à élevée</w:t>
      </w:r>
      <w:r w:rsidR="00722570" w:rsidRPr="00E13CCC">
        <w:rPr>
          <w:rFonts w:ascii="Arial Narrow" w:hAnsi="Arial Narrow"/>
          <w:color w:val="000000"/>
          <w:sz w:val="18"/>
          <w:szCs w:val="18"/>
        </w:rPr>
        <w:t xml:space="preserve">, réparations de la structure porteuse </w:t>
      </w:r>
      <w:r w:rsidR="005F44EC" w:rsidRPr="00E13CCC">
        <w:rPr>
          <w:rFonts w:ascii="Arial Narrow" w:hAnsi="Arial Narrow"/>
          <w:color w:val="000000"/>
          <w:sz w:val="18"/>
          <w:szCs w:val="18"/>
        </w:rPr>
        <w:t xml:space="preserve">dans les étages déterminants, </w:t>
      </w:r>
      <w:r w:rsidR="00722570" w:rsidRPr="00E13CCC">
        <w:rPr>
          <w:rFonts w:ascii="Arial Narrow" w:hAnsi="Arial Narrow"/>
          <w:color w:val="000000"/>
          <w:sz w:val="18"/>
          <w:szCs w:val="18"/>
        </w:rPr>
        <w:t>en particulier au rez de chaussée et à l’entresol, soit dans la zone de formation de la rotule plastique des refends.</w:t>
      </w:r>
    </w:p>
    <w:p w:rsidR="00722570" w:rsidRDefault="00722570" w:rsidP="005F44EC">
      <w:pPr>
        <w:ind w:left="900" w:right="-471"/>
        <w:rPr>
          <w:rFonts w:ascii="Arial Narrow" w:hAnsi="Arial Narrow"/>
          <w:color w:val="000000"/>
          <w:sz w:val="20"/>
          <w:szCs w:val="20"/>
        </w:rPr>
      </w:pPr>
      <w:r>
        <w:rPr>
          <w:rFonts w:ascii="Arial Narrow" w:hAnsi="Arial Narrow"/>
          <w:color w:val="000000"/>
          <w:sz w:val="16"/>
          <w:szCs w:val="16"/>
        </w:rPr>
        <w:t>(</w:t>
      </w:r>
      <w:r w:rsidR="00EA49DE">
        <w:rPr>
          <w:rFonts w:ascii="Arial Narrow" w:hAnsi="Arial Narrow"/>
          <w:color w:val="000000"/>
          <w:sz w:val="16"/>
          <w:szCs w:val="16"/>
        </w:rPr>
        <w:t>Comportement</w:t>
      </w:r>
      <w:r>
        <w:rPr>
          <w:rFonts w:ascii="Arial Narrow" w:hAnsi="Arial Narrow"/>
          <w:color w:val="000000"/>
          <w:sz w:val="16"/>
          <w:szCs w:val="16"/>
        </w:rPr>
        <w:t xml:space="preserve"> ductile)</w:t>
      </w:r>
    </w:p>
    <w:p w:rsidR="00722570" w:rsidRDefault="00722570" w:rsidP="008D6F0C">
      <w:pPr>
        <w:tabs>
          <w:tab w:val="left" w:pos="1560"/>
          <w:tab w:val="left" w:pos="1843"/>
          <w:tab w:val="left" w:pos="2410"/>
          <w:tab w:val="left" w:pos="2835"/>
          <w:tab w:val="left" w:pos="3544"/>
          <w:tab w:val="left" w:pos="3828"/>
        </w:tabs>
        <w:jc w:val="both"/>
        <w:rPr>
          <w:rFonts w:ascii="Arial Narrow" w:hAnsi="Arial Narrow"/>
          <w:sz w:val="20"/>
          <w:szCs w:val="20"/>
        </w:rPr>
      </w:pPr>
    </w:p>
    <w:p w:rsidR="00722570" w:rsidRPr="00E13CCC" w:rsidRDefault="00722570">
      <w:pPr>
        <w:tabs>
          <w:tab w:val="left" w:pos="3420"/>
          <w:tab w:val="left" w:pos="3600"/>
        </w:tabs>
        <w:spacing w:after="60"/>
        <w:ind w:left="714" w:hanging="357"/>
        <w:rPr>
          <w:rFonts w:ascii="Arial Narrow" w:hAnsi="Arial Narrow"/>
          <w:sz w:val="18"/>
          <w:szCs w:val="18"/>
        </w:rPr>
      </w:pPr>
      <w:r>
        <w:rPr>
          <w:rFonts w:ascii="Arial Narrow" w:hAnsi="Arial Narrow"/>
          <w:sz w:val="20"/>
          <w:szCs w:val="20"/>
        </w:rPr>
        <w:t>3°</w:t>
      </w:r>
      <w:r>
        <w:rPr>
          <w:rFonts w:ascii="Arial Narrow" w:hAnsi="Arial Narrow"/>
          <w:sz w:val="20"/>
          <w:szCs w:val="20"/>
        </w:rPr>
        <w:tab/>
      </w:r>
      <w:r w:rsidRPr="00E13CCC">
        <w:rPr>
          <w:rFonts w:ascii="Arial Narrow" w:hAnsi="Arial Narrow"/>
          <w:sz w:val="18"/>
          <w:szCs w:val="18"/>
        </w:rPr>
        <w:t xml:space="preserve">garantir l’aptitude au service </w:t>
      </w:r>
    </w:p>
    <w:p w:rsidR="00722570" w:rsidRDefault="00326181">
      <w:pPr>
        <w:tabs>
          <w:tab w:val="left" w:pos="3420"/>
          <w:tab w:val="left" w:pos="3600"/>
        </w:tabs>
        <w:ind w:left="900" w:hanging="180"/>
        <w:rPr>
          <w:rFonts w:ascii="Arial Narrow" w:hAnsi="Arial Narrow"/>
          <w:sz w:val="18"/>
          <w:szCs w:val="18"/>
        </w:rPr>
      </w:pPr>
      <w:r w:rsidRPr="00E13CCC">
        <w:rPr>
          <w:rFonts w:ascii="Arial Narrow" w:hAnsi="Arial Narrow"/>
          <w:color w:val="000000"/>
          <w:sz w:val="18"/>
          <w:szCs w:val="18"/>
        </w:rPr>
        <w:t>□</w:t>
      </w:r>
      <w:r w:rsidR="00722570" w:rsidRPr="00E13CCC">
        <w:rPr>
          <w:rFonts w:ascii="Arial Narrow" w:hAnsi="Arial Narrow"/>
          <w:sz w:val="18"/>
          <w:szCs w:val="18"/>
        </w:rPr>
        <w:tab/>
        <w:t>limitation du déplacement horizontal de l’immeuble dans les limites admissibles définies par les norm</w:t>
      </w:r>
      <w:r w:rsidR="005F44EC" w:rsidRPr="00E13CCC">
        <w:rPr>
          <w:rFonts w:ascii="Arial Narrow" w:hAnsi="Arial Narrow"/>
          <w:sz w:val="18"/>
          <w:szCs w:val="18"/>
        </w:rPr>
        <w:t>es SIA 260 à 267</w:t>
      </w:r>
      <w:r w:rsidR="00897961">
        <w:rPr>
          <w:rFonts w:ascii="Arial Narrow" w:hAnsi="Arial Narrow"/>
          <w:sz w:val="18"/>
          <w:szCs w:val="18"/>
        </w:rPr>
        <w:t xml:space="preserve"> ou EC8</w:t>
      </w:r>
      <w:r w:rsidR="00722570" w:rsidRPr="00E13CCC">
        <w:rPr>
          <w:rFonts w:ascii="Arial Narrow" w:hAnsi="Arial Narrow"/>
          <w:sz w:val="18"/>
          <w:szCs w:val="18"/>
        </w:rPr>
        <w:t>.</w:t>
      </w:r>
    </w:p>
    <w:p w:rsidR="00095FA2" w:rsidRPr="00095FA2" w:rsidRDefault="00095FA2">
      <w:pPr>
        <w:tabs>
          <w:tab w:val="left" w:pos="3420"/>
          <w:tab w:val="left" w:pos="3600"/>
        </w:tabs>
        <w:ind w:left="900" w:hanging="180"/>
        <w:rPr>
          <w:rFonts w:ascii="Arial Narrow" w:hAnsi="Arial Narrow"/>
          <w:sz w:val="8"/>
          <w:szCs w:val="8"/>
        </w:rPr>
      </w:pPr>
    </w:p>
    <w:p w:rsidR="00095FA2" w:rsidRPr="00E13CCC" w:rsidRDefault="00095FA2">
      <w:pPr>
        <w:tabs>
          <w:tab w:val="left" w:pos="3420"/>
          <w:tab w:val="left" w:pos="3600"/>
        </w:tabs>
        <w:ind w:left="900" w:hanging="180"/>
        <w:rPr>
          <w:rFonts w:ascii="Arial Narrow" w:hAnsi="Arial Narrow"/>
          <w:sz w:val="18"/>
          <w:szCs w:val="18"/>
        </w:rPr>
      </w:pPr>
    </w:p>
    <w:p w:rsidR="00722570" w:rsidRDefault="00722570">
      <w:pPr>
        <w:tabs>
          <w:tab w:val="left" w:pos="3420"/>
          <w:tab w:val="left" w:pos="3600"/>
        </w:tabs>
        <w:ind w:left="900" w:hanging="180"/>
        <w:rPr>
          <w:rFonts w:ascii="Arial Narrow" w:hAnsi="Arial Narrow"/>
          <w:sz w:val="20"/>
          <w:szCs w:val="20"/>
        </w:rPr>
      </w:pPr>
    </w:p>
    <w:p w:rsidR="00722570" w:rsidRPr="00E13CCC" w:rsidRDefault="00722570" w:rsidP="00E13CCC">
      <w:pPr>
        <w:tabs>
          <w:tab w:val="left" w:pos="4320"/>
        </w:tabs>
        <w:ind w:left="357"/>
        <w:rPr>
          <w:rFonts w:ascii="Arial Narrow" w:hAnsi="Arial Narrow"/>
          <w:i/>
          <w:iCs/>
          <w:sz w:val="16"/>
          <w:szCs w:val="16"/>
        </w:rPr>
      </w:pPr>
      <w:r w:rsidRPr="00E13CCC">
        <w:rPr>
          <w:rFonts w:ascii="Arial Narrow" w:hAnsi="Arial Narrow"/>
          <w:i/>
          <w:iCs/>
          <w:sz w:val="16"/>
          <w:szCs w:val="16"/>
        </w:rPr>
        <w:t>La vérification de l’aptitude au se</w:t>
      </w:r>
      <w:r w:rsidR="008D6F0C" w:rsidRPr="00E13CCC">
        <w:rPr>
          <w:rFonts w:ascii="Arial Narrow" w:hAnsi="Arial Narrow"/>
          <w:i/>
          <w:iCs/>
          <w:sz w:val="16"/>
          <w:szCs w:val="16"/>
        </w:rPr>
        <w:t>rvice est obligatoire</w:t>
      </w:r>
      <w:r w:rsidRPr="00E13CCC">
        <w:rPr>
          <w:rFonts w:ascii="Arial Narrow" w:hAnsi="Arial Narrow"/>
          <w:i/>
          <w:iCs/>
          <w:sz w:val="16"/>
          <w:szCs w:val="16"/>
        </w:rPr>
        <w:t xml:space="preserve"> pour les ouvrages d</w:t>
      </w:r>
      <w:r w:rsidRPr="0073400F">
        <w:rPr>
          <w:rFonts w:ascii="Arial Narrow" w:hAnsi="Arial Narrow"/>
          <w:i/>
          <w:iCs/>
          <w:sz w:val="16"/>
          <w:szCs w:val="16"/>
        </w:rPr>
        <w:t>e la classe d’ouvrage CO</w:t>
      </w:r>
      <w:r w:rsidR="008D6F0C" w:rsidRPr="0073400F">
        <w:rPr>
          <w:rFonts w:ascii="Arial Narrow" w:hAnsi="Arial Narrow"/>
          <w:i/>
          <w:iCs/>
          <w:sz w:val="16"/>
          <w:szCs w:val="16"/>
        </w:rPr>
        <w:t xml:space="preserve"> </w:t>
      </w:r>
      <w:r w:rsidRPr="0073400F">
        <w:rPr>
          <w:rFonts w:ascii="Arial Narrow" w:hAnsi="Arial Narrow"/>
          <w:i/>
          <w:iCs/>
          <w:sz w:val="16"/>
          <w:szCs w:val="16"/>
        </w:rPr>
        <w:t>III. S</w:t>
      </w:r>
      <w:r w:rsidR="008D6F0C" w:rsidRPr="0073400F">
        <w:rPr>
          <w:rFonts w:ascii="Arial Narrow" w:hAnsi="Arial Narrow"/>
          <w:i/>
          <w:iCs/>
          <w:sz w:val="16"/>
          <w:szCs w:val="16"/>
        </w:rPr>
        <w:t>’il</w:t>
      </w:r>
      <w:r w:rsidR="008D6F0C" w:rsidRPr="00E13CCC">
        <w:rPr>
          <w:rFonts w:ascii="Arial Narrow" w:hAnsi="Arial Narrow"/>
          <w:i/>
          <w:iCs/>
          <w:sz w:val="16"/>
          <w:szCs w:val="16"/>
        </w:rPr>
        <w:t xml:space="preserve"> existe un risque de collision entre </w:t>
      </w:r>
      <w:r w:rsidR="00EA49DE" w:rsidRPr="00E13CCC">
        <w:rPr>
          <w:rFonts w:ascii="Arial Narrow" w:hAnsi="Arial Narrow"/>
          <w:i/>
          <w:iCs/>
          <w:sz w:val="16"/>
          <w:szCs w:val="16"/>
        </w:rPr>
        <w:t>deux bâtiments</w:t>
      </w:r>
      <w:r w:rsidR="008D6F0C" w:rsidRPr="00E13CCC">
        <w:rPr>
          <w:rFonts w:ascii="Arial Narrow" w:hAnsi="Arial Narrow"/>
          <w:i/>
          <w:iCs/>
          <w:sz w:val="16"/>
          <w:szCs w:val="16"/>
        </w:rPr>
        <w:t>,</w:t>
      </w:r>
      <w:r w:rsidRPr="00E13CCC">
        <w:rPr>
          <w:rFonts w:ascii="Arial Narrow" w:hAnsi="Arial Narrow"/>
          <w:i/>
          <w:iCs/>
          <w:sz w:val="16"/>
          <w:szCs w:val="16"/>
        </w:rPr>
        <w:t xml:space="preserve"> cette vérification est nécessaire pour dimensionner le joint sismique entre</w:t>
      </w:r>
      <w:r w:rsidR="008D6F0C" w:rsidRPr="00E13CCC">
        <w:rPr>
          <w:rFonts w:ascii="Arial Narrow" w:hAnsi="Arial Narrow"/>
          <w:i/>
          <w:iCs/>
          <w:sz w:val="16"/>
          <w:szCs w:val="16"/>
        </w:rPr>
        <w:t xml:space="preserve"> ceux-ci.</w:t>
      </w:r>
    </w:p>
    <w:p w:rsidR="00722570" w:rsidRDefault="00722570">
      <w:pPr>
        <w:tabs>
          <w:tab w:val="left" w:pos="4320"/>
        </w:tabs>
        <w:ind w:left="357"/>
        <w:rPr>
          <w:rFonts w:ascii="Arial Narrow" w:hAnsi="Arial Narrow"/>
          <w:sz w:val="20"/>
          <w:szCs w:val="20"/>
        </w:rPr>
      </w:pPr>
    </w:p>
    <w:p w:rsidR="00722570" w:rsidRPr="00E13CCC" w:rsidRDefault="00722570">
      <w:pPr>
        <w:numPr>
          <w:ilvl w:val="1"/>
          <w:numId w:val="10"/>
        </w:numPr>
        <w:tabs>
          <w:tab w:val="left" w:pos="4140"/>
          <w:tab w:val="left" w:pos="4320"/>
        </w:tabs>
        <w:spacing w:after="60"/>
        <w:rPr>
          <w:rFonts w:ascii="Arial Narrow" w:hAnsi="Arial Narrow"/>
          <w:sz w:val="18"/>
          <w:szCs w:val="18"/>
        </w:rPr>
      </w:pPr>
      <w:r w:rsidRPr="00E13CCC">
        <w:rPr>
          <w:rFonts w:ascii="Arial Narrow" w:hAnsi="Arial Narrow"/>
          <w:sz w:val="18"/>
          <w:szCs w:val="18"/>
        </w:rPr>
        <w:t xml:space="preserve">Fiabilité requise pour les éléments non porteurs </w:t>
      </w:r>
      <w:r w:rsidRPr="00E13CCC">
        <w:rPr>
          <w:rFonts w:ascii="Arial Narrow" w:hAnsi="Arial Narrow"/>
          <w:b/>
          <w:bCs/>
          <w:sz w:val="18"/>
          <w:szCs w:val="18"/>
        </w:rPr>
        <w:t>(responsabilité de l’architecte)</w:t>
      </w:r>
    </w:p>
    <w:p w:rsidR="00722570" w:rsidRPr="00E13CCC" w:rsidRDefault="00722570">
      <w:pPr>
        <w:tabs>
          <w:tab w:val="left" w:pos="4140"/>
          <w:tab w:val="left" w:pos="4320"/>
        </w:tabs>
        <w:spacing w:after="120"/>
        <w:ind w:left="714" w:hanging="357"/>
        <w:rPr>
          <w:rFonts w:ascii="Arial Narrow" w:hAnsi="Arial Narrow"/>
          <w:sz w:val="18"/>
          <w:szCs w:val="18"/>
        </w:rPr>
      </w:pPr>
      <w:r w:rsidRPr="00E13CCC">
        <w:rPr>
          <w:rFonts w:ascii="Arial Narrow" w:hAnsi="Arial Narrow"/>
          <w:sz w:val="18"/>
          <w:szCs w:val="18"/>
        </w:rPr>
        <w:t>1°</w:t>
      </w:r>
      <w:r w:rsidRPr="00E13CCC">
        <w:rPr>
          <w:rFonts w:ascii="Arial Narrow" w:hAnsi="Arial Narrow"/>
          <w:sz w:val="18"/>
          <w:szCs w:val="18"/>
        </w:rPr>
        <w:tab/>
        <w:t>Eviter la mise en danger des personnes en cas de défaillance des éléments non porteurs</w:t>
      </w:r>
    </w:p>
    <w:p w:rsidR="00722570" w:rsidRPr="00E13CCC" w:rsidRDefault="00722570" w:rsidP="008D6F0C">
      <w:pPr>
        <w:ind w:left="720" w:hanging="360"/>
        <w:rPr>
          <w:rFonts w:ascii="Arial Narrow" w:hAnsi="Arial Narrow"/>
          <w:sz w:val="18"/>
          <w:szCs w:val="18"/>
        </w:rPr>
      </w:pPr>
      <w:r w:rsidRPr="00E13CCC">
        <w:rPr>
          <w:rFonts w:ascii="Arial Narrow" w:hAnsi="Arial Narrow"/>
          <w:sz w:val="18"/>
          <w:szCs w:val="18"/>
        </w:rPr>
        <w:t>2°</w:t>
      </w:r>
      <w:r w:rsidRPr="00E13CCC">
        <w:rPr>
          <w:rFonts w:ascii="Arial Narrow" w:hAnsi="Arial Narrow"/>
          <w:sz w:val="18"/>
          <w:szCs w:val="18"/>
        </w:rPr>
        <w:tab/>
        <w:t>Eviter d’endommager ou porter préjudice à la structure porteuse</w:t>
      </w:r>
    </w:p>
    <w:p w:rsidR="00722570" w:rsidRPr="00E13CCC" w:rsidRDefault="00722570">
      <w:pPr>
        <w:spacing w:after="60"/>
        <w:rPr>
          <w:rFonts w:ascii="Arial Narrow" w:hAnsi="Arial Narrow"/>
          <w:b/>
          <w:bCs/>
          <w:sz w:val="18"/>
          <w:szCs w:val="18"/>
        </w:rPr>
      </w:pPr>
    </w:p>
    <w:p w:rsidR="00722570" w:rsidRPr="00E13CCC" w:rsidRDefault="00722570">
      <w:pPr>
        <w:numPr>
          <w:ilvl w:val="1"/>
          <w:numId w:val="10"/>
        </w:numPr>
        <w:tabs>
          <w:tab w:val="left" w:pos="4140"/>
          <w:tab w:val="left" w:pos="4320"/>
        </w:tabs>
        <w:spacing w:after="60"/>
        <w:rPr>
          <w:rFonts w:ascii="Arial Narrow" w:hAnsi="Arial Narrow"/>
          <w:sz w:val="18"/>
          <w:szCs w:val="18"/>
        </w:rPr>
      </w:pPr>
      <w:r w:rsidRPr="00E13CCC">
        <w:rPr>
          <w:rFonts w:ascii="Arial Narrow" w:hAnsi="Arial Narrow"/>
          <w:sz w:val="18"/>
          <w:szCs w:val="18"/>
        </w:rPr>
        <w:t xml:space="preserve">Comportement de la structure porteuse en cas de séisme </w:t>
      </w:r>
      <w:r w:rsidRPr="00E13CCC">
        <w:rPr>
          <w:rFonts w:ascii="Arial Narrow" w:hAnsi="Arial Narrow"/>
          <w:b/>
          <w:bCs/>
          <w:sz w:val="18"/>
          <w:szCs w:val="18"/>
        </w:rPr>
        <w:t>(responsabilité du M</w:t>
      </w:r>
      <w:r w:rsidR="008D6F0C" w:rsidRPr="00E13CCC">
        <w:rPr>
          <w:rFonts w:ascii="Arial Narrow" w:hAnsi="Arial Narrow"/>
          <w:b/>
          <w:bCs/>
          <w:sz w:val="18"/>
          <w:szCs w:val="18"/>
        </w:rPr>
        <w:t>.O.</w:t>
      </w:r>
      <w:r w:rsidRPr="00E13CCC">
        <w:rPr>
          <w:rFonts w:ascii="Arial Narrow" w:hAnsi="Arial Narrow"/>
          <w:b/>
          <w:bCs/>
          <w:sz w:val="18"/>
          <w:szCs w:val="18"/>
        </w:rPr>
        <w:t>)</w:t>
      </w:r>
    </w:p>
    <w:p w:rsidR="00722570" w:rsidRPr="00E13CCC" w:rsidRDefault="00722570">
      <w:pPr>
        <w:tabs>
          <w:tab w:val="left" w:pos="4140"/>
          <w:tab w:val="left" w:pos="4320"/>
        </w:tabs>
        <w:spacing w:after="120"/>
        <w:ind w:left="714" w:hanging="357"/>
        <w:rPr>
          <w:rFonts w:ascii="Arial Narrow" w:hAnsi="Arial Narrow"/>
          <w:sz w:val="18"/>
          <w:szCs w:val="18"/>
        </w:rPr>
      </w:pPr>
      <w:r w:rsidRPr="00E13CCC">
        <w:rPr>
          <w:rFonts w:ascii="Arial Narrow" w:hAnsi="Arial Narrow"/>
          <w:sz w:val="18"/>
          <w:szCs w:val="18"/>
        </w:rPr>
        <w:t>Le M</w:t>
      </w:r>
      <w:r w:rsidR="008D6F0C" w:rsidRPr="00E13CCC">
        <w:rPr>
          <w:rFonts w:ascii="Arial Narrow" w:hAnsi="Arial Narrow"/>
          <w:sz w:val="18"/>
          <w:szCs w:val="18"/>
        </w:rPr>
        <w:t>.O.</w:t>
      </w:r>
      <w:r w:rsidRPr="00E13CCC">
        <w:rPr>
          <w:rFonts w:ascii="Arial Narrow" w:hAnsi="Arial Narrow"/>
          <w:sz w:val="18"/>
          <w:szCs w:val="18"/>
        </w:rPr>
        <w:t xml:space="preserve"> a pris connaissance du risque de dégâts lié au choix de la rigidité et ductilité et l'accepte</w:t>
      </w:r>
    </w:p>
    <w:p w:rsidR="00326181" w:rsidRDefault="00326181" w:rsidP="00326181">
      <w:pPr>
        <w:tabs>
          <w:tab w:val="left" w:pos="1560"/>
          <w:tab w:val="left" w:pos="1843"/>
          <w:tab w:val="left" w:pos="2410"/>
          <w:tab w:val="left" w:pos="2835"/>
          <w:tab w:val="left" w:pos="3544"/>
          <w:tab w:val="left" w:pos="3828"/>
        </w:tabs>
        <w:jc w:val="both"/>
        <w:rPr>
          <w:rFonts w:ascii="Arial Narrow" w:hAnsi="Arial Narrow"/>
          <w:sz w:val="20"/>
          <w:szCs w:val="20"/>
        </w:rPr>
      </w:pPr>
    </w:p>
    <w:p w:rsidR="00326181" w:rsidRDefault="00326181" w:rsidP="00326181">
      <w:pPr>
        <w:tabs>
          <w:tab w:val="left" w:pos="1560"/>
          <w:tab w:val="left" w:pos="1843"/>
          <w:tab w:val="left" w:pos="2410"/>
          <w:tab w:val="left" w:pos="2835"/>
          <w:tab w:val="left" w:pos="3544"/>
          <w:tab w:val="left" w:pos="3828"/>
        </w:tabs>
        <w:jc w:val="both"/>
        <w:rPr>
          <w:rFonts w:ascii="Arial Narrow" w:hAnsi="Arial Narrow"/>
          <w:sz w:val="20"/>
          <w:szCs w:val="20"/>
        </w:rPr>
      </w:pPr>
    </w:p>
    <w:p w:rsidR="00722570" w:rsidRDefault="00722570">
      <w:pPr>
        <w:pBdr>
          <w:top w:val="single" w:sz="4" w:space="1" w:color="auto"/>
          <w:bottom w:val="single" w:sz="4" w:space="1" w:color="auto"/>
        </w:pBdr>
        <w:spacing w:after="60"/>
        <w:rPr>
          <w:rFonts w:ascii="Arial Narrow" w:hAnsi="Arial Narrow"/>
          <w:b/>
          <w:bCs/>
          <w:sz w:val="20"/>
          <w:szCs w:val="20"/>
        </w:rPr>
      </w:pPr>
      <w:r>
        <w:rPr>
          <w:rFonts w:ascii="Arial Narrow" w:hAnsi="Arial Narrow"/>
          <w:b/>
          <w:bCs/>
          <w:sz w:val="20"/>
          <w:szCs w:val="20"/>
        </w:rPr>
        <w:t>3. Concept de la structure</w:t>
      </w:r>
    </w:p>
    <w:p w:rsidR="00722570" w:rsidRDefault="00722570">
      <w:pPr>
        <w:tabs>
          <w:tab w:val="left" w:pos="360"/>
          <w:tab w:val="left" w:pos="5040"/>
        </w:tabs>
        <w:spacing w:after="60"/>
        <w:rPr>
          <w:rFonts w:ascii="Arial Narrow" w:hAnsi="Arial Narrow"/>
          <w:b/>
          <w:bCs/>
          <w:sz w:val="20"/>
          <w:szCs w:val="20"/>
        </w:rPr>
      </w:pPr>
    </w:p>
    <w:p w:rsidR="00722570" w:rsidRDefault="00722570">
      <w:pPr>
        <w:numPr>
          <w:ilvl w:val="1"/>
          <w:numId w:val="8"/>
        </w:numPr>
        <w:tabs>
          <w:tab w:val="left" w:pos="5040"/>
        </w:tabs>
        <w:spacing w:after="60"/>
        <w:rPr>
          <w:rFonts w:ascii="Arial Narrow" w:hAnsi="Arial Narrow"/>
          <w:b/>
          <w:bCs/>
          <w:sz w:val="20"/>
          <w:szCs w:val="20"/>
        </w:rPr>
      </w:pPr>
      <w:r>
        <w:rPr>
          <w:rFonts w:ascii="Arial Narrow" w:hAnsi="Arial Narrow"/>
          <w:b/>
          <w:bCs/>
          <w:sz w:val="20"/>
          <w:szCs w:val="20"/>
        </w:rPr>
        <w:t>Paramètres du dimensionnement parasismique de la structure porteuse pour garantir la sécurité structurale de l’ouvrage selon les exigences du point 2.3 ci-dessus (responsabilité de l’ingénieur)</w:t>
      </w:r>
    </w:p>
    <w:p w:rsidR="00722570" w:rsidRDefault="00722570">
      <w:pPr>
        <w:tabs>
          <w:tab w:val="left" w:pos="2880"/>
          <w:tab w:val="left" w:pos="5940"/>
        </w:tabs>
        <w:spacing w:after="60"/>
        <w:ind w:firstLine="3"/>
        <w:rPr>
          <w:rFonts w:ascii="Arial Narrow" w:hAnsi="Arial Narrow"/>
          <w:sz w:val="12"/>
          <w:szCs w:val="12"/>
        </w:rPr>
      </w:pPr>
    </w:p>
    <w:p w:rsidR="00722570" w:rsidRPr="00A0623A" w:rsidRDefault="005F44EC" w:rsidP="005F44EC">
      <w:pPr>
        <w:tabs>
          <w:tab w:val="left" w:pos="851"/>
          <w:tab w:val="left" w:pos="3119"/>
          <w:tab w:val="left" w:pos="3402"/>
        </w:tabs>
        <w:ind w:left="360"/>
        <w:rPr>
          <w:rFonts w:ascii="Arial Narrow" w:hAnsi="Arial Narrow" w:cs="Arial"/>
          <w:sz w:val="18"/>
          <w:szCs w:val="18"/>
        </w:rPr>
      </w:pPr>
      <w:r w:rsidRPr="00A0623A">
        <w:rPr>
          <w:rFonts w:ascii="Arial Narrow" w:hAnsi="Arial Narrow" w:cs="Arial"/>
          <w:sz w:val="18"/>
          <w:szCs w:val="18"/>
        </w:rPr>
        <w:t>3.1.1</w:t>
      </w:r>
      <w:r w:rsidRPr="00A0623A">
        <w:rPr>
          <w:rFonts w:ascii="Arial Narrow" w:hAnsi="Arial Narrow" w:cs="Arial"/>
          <w:sz w:val="18"/>
          <w:szCs w:val="18"/>
        </w:rPr>
        <w:tab/>
        <w:t>Méthode de calcul appliquée</w:t>
      </w:r>
      <w:r w:rsidRPr="00A0623A">
        <w:rPr>
          <w:rFonts w:ascii="Arial Narrow" w:hAnsi="Arial Narrow" w:cs="Arial"/>
          <w:sz w:val="18"/>
          <w:szCs w:val="18"/>
        </w:rPr>
        <w:tab/>
      </w:r>
      <w:r w:rsidR="00722570" w:rsidRPr="00A0623A">
        <w:rPr>
          <w:rFonts w:ascii="Arial Narrow" w:hAnsi="Arial Narrow" w:cs="Arial"/>
          <w:sz w:val="18"/>
          <w:szCs w:val="18"/>
        </w:rPr>
        <w:t>:</w:t>
      </w:r>
      <w:r w:rsidR="00722570" w:rsidRPr="00A0623A">
        <w:rPr>
          <w:rFonts w:ascii="Arial Narrow" w:hAnsi="Arial Narrow"/>
          <w:b/>
          <w:bCs/>
          <w:sz w:val="18"/>
          <w:szCs w:val="18"/>
        </w:rPr>
        <w:tab/>
      </w:r>
      <w:r w:rsidR="00EA49DE" w:rsidRPr="00A0623A">
        <w:rPr>
          <w:rFonts w:ascii="Arial Narrow" w:hAnsi="Arial Narrow"/>
          <w:sz w:val="18"/>
          <w:szCs w:val="18"/>
        </w:rPr>
        <w:t xml:space="preserve">□ </w:t>
      </w:r>
      <w:r w:rsidR="00EA49DE">
        <w:rPr>
          <w:rFonts w:ascii="Arial Narrow" w:hAnsi="Arial Narrow"/>
          <w:sz w:val="18"/>
          <w:szCs w:val="18"/>
        </w:rPr>
        <w:t>Méthode</w:t>
      </w:r>
      <w:r w:rsidR="00722570" w:rsidRPr="00A0623A">
        <w:rPr>
          <w:rFonts w:ascii="Arial Narrow" w:hAnsi="Arial Narrow"/>
          <w:sz w:val="18"/>
          <w:szCs w:val="18"/>
        </w:rPr>
        <w:t xml:space="preserve"> des forces de remplacement selon la norme SIA 261</w:t>
      </w:r>
    </w:p>
    <w:p w:rsidR="00722570" w:rsidRPr="00A0623A" w:rsidRDefault="00722570" w:rsidP="005F44EC">
      <w:pPr>
        <w:tabs>
          <w:tab w:val="left" w:pos="3402"/>
        </w:tabs>
        <w:ind w:firstLine="3"/>
        <w:rPr>
          <w:rFonts w:ascii="Arial Narrow" w:hAnsi="Arial Narrow"/>
          <w:sz w:val="18"/>
          <w:szCs w:val="18"/>
        </w:rPr>
      </w:pPr>
      <w:r w:rsidRPr="00A0623A">
        <w:rPr>
          <w:rFonts w:ascii="Arial Narrow" w:hAnsi="Arial Narrow"/>
          <w:b/>
          <w:bCs/>
          <w:sz w:val="18"/>
          <w:szCs w:val="18"/>
        </w:rPr>
        <w:tab/>
      </w:r>
      <w:r w:rsidR="00EA49DE" w:rsidRPr="00A0623A">
        <w:rPr>
          <w:rFonts w:ascii="Arial Narrow" w:hAnsi="Arial Narrow"/>
          <w:sz w:val="18"/>
          <w:szCs w:val="18"/>
        </w:rPr>
        <w:t>□</w:t>
      </w:r>
      <w:r w:rsidR="00EA49DE" w:rsidRPr="00A0623A">
        <w:rPr>
          <w:rFonts w:ascii="Arial Narrow" w:hAnsi="Arial Narrow"/>
          <w:b/>
          <w:bCs/>
          <w:sz w:val="18"/>
          <w:szCs w:val="18"/>
        </w:rPr>
        <w:t xml:space="preserve"> Analyse</w:t>
      </w:r>
      <w:r w:rsidRPr="00A0623A">
        <w:rPr>
          <w:rFonts w:ascii="Arial Narrow" w:hAnsi="Arial Narrow"/>
          <w:sz w:val="18"/>
          <w:szCs w:val="18"/>
        </w:rPr>
        <w:t xml:space="preserve"> non linéaire</w:t>
      </w:r>
    </w:p>
    <w:p w:rsidR="00722570" w:rsidRPr="00A0623A" w:rsidRDefault="00722570" w:rsidP="005F44EC">
      <w:pPr>
        <w:tabs>
          <w:tab w:val="left" w:pos="3402"/>
        </w:tabs>
        <w:ind w:firstLine="3"/>
        <w:rPr>
          <w:rFonts w:ascii="Arial Narrow" w:hAnsi="Arial Narrow"/>
          <w:sz w:val="18"/>
          <w:szCs w:val="18"/>
        </w:rPr>
      </w:pPr>
      <w:r w:rsidRPr="00A0623A">
        <w:rPr>
          <w:rFonts w:ascii="Arial Narrow" w:hAnsi="Arial Narrow"/>
          <w:b/>
          <w:bCs/>
          <w:sz w:val="18"/>
          <w:szCs w:val="18"/>
        </w:rPr>
        <w:tab/>
      </w:r>
      <w:r w:rsidR="00EA49DE" w:rsidRPr="00A0623A">
        <w:rPr>
          <w:rFonts w:ascii="Arial Narrow" w:hAnsi="Arial Narrow"/>
          <w:sz w:val="18"/>
          <w:szCs w:val="18"/>
        </w:rPr>
        <w:t>□ Méthode</w:t>
      </w:r>
      <w:r w:rsidRPr="00A0623A">
        <w:rPr>
          <w:rFonts w:ascii="Arial Narrow" w:hAnsi="Arial Narrow"/>
          <w:sz w:val="18"/>
          <w:szCs w:val="18"/>
        </w:rPr>
        <w:t xml:space="preserve"> du spectre de réponse</w:t>
      </w:r>
    </w:p>
    <w:p w:rsidR="00722570" w:rsidRPr="00A0623A" w:rsidRDefault="00722570" w:rsidP="00A0623A">
      <w:pPr>
        <w:tabs>
          <w:tab w:val="left" w:pos="3402"/>
          <w:tab w:val="left" w:pos="5940"/>
        </w:tabs>
        <w:spacing w:after="60"/>
        <w:ind w:firstLine="3"/>
        <w:rPr>
          <w:rFonts w:ascii="Arial Narrow" w:hAnsi="Arial Narrow"/>
          <w:sz w:val="18"/>
          <w:szCs w:val="18"/>
          <w:u w:val="dotted"/>
        </w:rPr>
      </w:pPr>
      <w:r w:rsidRPr="00A0623A">
        <w:rPr>
          <w:rFonts w:ascii="Arial Narrow" w:hAnsi="Arial Narrow"/>
          <w:sz w:val="18"/>
          <w:szCs w:val="18"/>
        </w:rPr>
        <w:tab/>
      </w:r>
      <w:r w:rsidR="00EA49DE" w:rsidRPr="00A0623A">
        <w:rPr>
          <w:rFonts w:ascii="Arial Narrow" w:hAnsi="Arial Narrow"/>
          <w:sz w:val="18"/>
          <w:szCs w:val="18"/>
        </w:rPr>
        <w:t>□ Autre</w:t>
      </w:r>
      <w:r w:rsidRPr="00A0623A">
        <w:rPr>
          <w:rFonts w:ascii="Arial Narrow" w:hAnsi="Arial Narrow"/>
          <w:sz w:val="18"/>
          <w:szCs w:val="18"/>
        </w:rPr>
        <w:t xml:space="preserve"> : </w:t>
      </w:r>
      <w:r w:rsidRPr="00A0623A">
        <w:rPr>
          <w:rFonts w:ascii="Arial Narrow" w:hAnsi="Arial Narrow"/>
          <w:sz w:val="18"/>
          <w:szCs w:val="18"/>
          <w:u w:val="dotted"/>
        </w:rPr>
        <w:tab/>
      </w:r>
    </w:p>
    <w:p w:rsidR="00722570" w:rsidRPr="00326181" w:rsidRDefault="005F44EC" w:rsidP="005F44EC">
      <w:pPr>
        <w:tabs>
          <w:tab w:val="left" w:pos="851"/>
          <w:tab w:val="left" w:pos="3119"/>
          <w:tab w:val="left" w:pos="3402"/>
        </w:tabs>
        <w:ind w:left="360"/>
        <w:rPr>
          <w:rFonts w:ascii="Arial Narrow" w:hAnsi="Arial Narrow"/>
          <w:b/>
          <w:sz w:val="18"/>
          <w:szCs w:val="18"/>
        </w:rPr>
      </w:pPr>
      <w:r w:rsidRPr="00A0623A">
        <w:rPr>
          <w:rFonts w:ascii="Arial Narrow" w:hAnsi="Arial Narrow" w:cs="Arial"/>
          <w:sz w:val="18"/>
          <w:szCs w:val="18"/>
        </w:rPr>
        <w:t>3.1.2</w:t>
      </w:r>
      <w:r w:rsidRPr="00A0623A">
        <w:rPr>
          <w:rFonts w:ascii="Arial Narrow" w:hAnsi="Arial Narrow" w:cs="Arial"/>
          <w:sz w:val="18"/>
          <w:szCs w:val="18"/>
        </w:rPr>
        <w:tab/>
      </w:r>
      <w:r w:rsidR="00722570" w:rsidRPr="00A0623A">
        <w:rPr>
          <w:rFonts w:ascii="Arial Narrow" w:hAnsi="Arial Narrow"/>
          <w:sz w:val="18"/>
          <w:szCs w:val="18"/>
        </w:rPr>
        <w:t>Zone de risque sismique</w:t>
      </w:r>
      <w:r w:rsidR="00722570" w:rsidRPr="00A0623A">
        <w:rPr>
          <w:rFonts w:ascii="Arial Narrow" w:hAnsi="Arial Narrow"/>
          <w:sz w:val="18"/>
          <w:szCs w:val="18"/>
        </w:rPr>
        <w:tab/>
        <w:t xml:space="preserve">: </w:t>
      </w:r>
      <w:r w:rsidR="00722570" w:rsidRPr="00A0623A">
        <w:rPr>
          <w:rFonts w:ascii="Arial Narrow" w:hAnsi="Arial Narrow"/>
          <w:sz w:val="18"/>
          <w:szCs w:val="18"/>
        </w:rPr>
        <w:tab/>
      </w:r>
      <w:r w:rsidR="00722570" w:rsidRPr="00C71B34">
        <w:rPr>
          <w:rFonts w:ascii="Arial Narrow" w:hAnsi="Arial Narrow"/>
          <w:sz w:val="18"/>
          <w:szCs w:val="18"/>
        </w:rPr>
        <w:t>Zone</w:t>
      </w:r>
      <w:r w:rsidR="00722570" w:rsidRPr="00A0623A">
        <w:rPr>
          <w:rFonts w:ascii="Arial Narrow" w:hAnsi="Arial Narrow"/>
          <w:color w:val="0000FF"/>
          <w:sz w:val="18"/>
          <w:szCs w:val="18"/>
        </w:rPr>
        <w:t xml:space="preserve"> </w:t>
      </w:r>
      <w:r w:rsidR="00326181" w:rsidRPr="00326181">
        <w:rPr>
          <w:rFonts w:ascii="Arial Narrow" w:hAnsi="Arial Narrow"/>
          <w:b/>
          <w:sz w:val="18"/>
          <w:szCs w:val="18"/>
        </w:rPr>
        <w:t>…</w:t>
      </w:r>
    </w:p>
    <w:p w:rsidR="00722570" w:rsidRPr="00326181" w:rsidRDefault="00722570" w:rsidP="00A0623A">
      <w:pPr>
        <w:tabs>
          <w:tab w:val="left" w:pos="360"/>
          <w:tab w:val="left" w:pos="540"/>
          <w:tab w:val="left" w:pos="3402"/>
        </w:tabs>
        <w:spacing w:after="60"/>
        <w:ind w:left="540" w:firstLine="3"/>
        <w:rPr>
          <w:rFonts w:ascii="Arial Narrow" w:hAnsi="Arial Narrow"/>
          <w:sz w:val="18"/>
          <w:szCs w:val="18"/>
          <w:vertAlign w:val="superscript"/>
        </w:rPr>
      </w:pPr>
      <w:r w:rsidRPr="00A0623A">
        <w:rPr>
          <w:rFonts w:ascii="Arial Narrow" w:hAnsi="Arial Narrow"/>
          <w:color w:val="0000FF"/>
          <w:sz w:val="18"/>
          <w:szCs w:val="18"/>
        </w:rPr>
        <w:tab/>
      </w:r>
      <w:proofErr w:type="gramStart"/>
      <w:r w:rsidRPr="00326181">
        <w:rPr>
          <w:rFonts w:ascii="Arial Narrow" w:hAnsi="Arial Narrow"/>
          <w:sz w:val="18"/>
          <w:szCs w:val="18"/>
        </w:rPr>
        <w:t>a</w:t>
      </w:r>
      <w:r w:rsidRPr="00326181">
        <w:rPr>
          <w:rFonts w:ascii="Arial Narrow" w:hAnsi="Arial Narrow"/>
          <w:sz w:val="18"/>
          <w:szCs w:val="18"/>
          <w:vertAlign w:val="subscript"/>
        </w:rPr>
        <w:t>gd</w:t>
      </w:r>
      <w:proofErr w:type="gramEnd"/>
      <w:r w:rsidR="005F44EC" w:rsidRPr="00326181">
        <w:rPr>
          <w:rFonts w:ascii="Arial Narrow" w:hAnsi="Arial Narrow"/>
          <w:sz w:val="18"/>
          <w:szCs w:val="18"/>
        </w:rPr>
        <w:t xml:space="preserve"> </w:t>
      </w:r>
      <w:r w:rsidRPr="00326181">
        <w:rPr>
          <w:rFonts w:ascii="Arial Narrow" w:hAnsi="Arial Narrow"/>
          <w:sz w:val="18"/>
          <w:szCs w:val="18"/>
        </w:rPr>
        <w:t xml:space="preserve">= </w:t>
      </w:r>
      <w:r w:rsidR="00326181" w:rsidRPr="00326181">
        <w:rPr>
          <w:rFonts w:ascii="Arial Narrow" w:hAnsi="Arial Narrow"/>
          <w:sz w:val="18"/>
          <w:szCs w:val="18"/>
        </w:rPr>
        <w:t>…</w:t>
      </w:r>
      <w:r w:rsidRPr="00326181">
        <w:rPr>
          <w:rFonts w:ascii="Arial Narrow" w:hAnsi="Arial Narrow"/>
          <w:sz w:val="18"/>
          <w:szCs w:val="18"/>
        </w:rPr>
        <w:t xml:space="preserve"> m/s</w:t>
      </w:r>
      <w:r w:rsidRPr="00326181">
        <w:rPr>
          <w:rFonts w:ascii="Arial Narrow" w:hAnsi="Arial Narrow"/>
          <w:sz w:val="18"/>
          <w:szCs w:val="18"/>
          <w:vertAlign w:val="superscript"/>
        </w:rPr>
        <w:t>2</w:t>
      </w:r>
    </w:p>
    <w:p w:rsidR="00722570" w:rsidRPr="00326181" w:rsidRDefault="005F44EC" w:rsidP="00A0623A">
      <w:pPr>
        <w:tabs>
          <w:tab w:val="left" w:pos="851"/>
          <w:tab w:val="left" w:pos="3119"/>
          <w:tab w:val="left" w:pos="3402"/>
        </w:tabs>
        <w:spacing w:after="60"/>
        <w:ind w:left="363"/>
        <w:rPr>
          <w:rFonts w:ascii="Arial Narrow" w:hAnsi="Arial Narrow"/>
          <w:sz w:val="18"/>
          <w:szCs w:val="18"/>
        </w:rPr>
      </w:pPr>
      <w:r w:rsidRPr="00326181">
        <w:rPr>
          <w:rFonts w:ascii="Arial Narrow" w:hAnsi="Arial Narrow" w:cs="Arial"/>
          <w:sz w:val="18"/>
          <w:szCs w:val="18"/>
        </w:rPr>
        <w:t>3.1.3</w:t>
      </w:r>
      <w:r w:rsidRPr="00326181">
        <w:rPr>
          <w:rFonts w:ascii="Arial Narrow" w:hAnsi="Arial Narrow" w:cs="Arial"/>
          <w:sz w:val="18"/>
          <w:szCs w:val="18"/>
        </w:rPr>
        <w:tab/>
      </w:r>
      <w:r w:rsidR="00722570" w:rsidRPr="00326181">
        <w:rPr>
          <w:rFonts w:ascii="Arial Narrow" w:hAnsi="Arial Narrow"/>
          <w:sz w:val="18"/>
          <w:szCs w:val="18"/>
        </w:rPr>
        <w:t>Classe d’ouvrage</w:t>
      </w:r>
      <w:r w:rsidR="00722570" w:rsidRPr="00326181">
        <w:rPr>
          <w:rFonts w:ascii="Arial Narrow" w:hAnsi="Arial Narrow"/>
          <w:sz w:val="18"/>
          <w:szCs w:val="18"/>
        </w:rPr>
        <w:tab/>
        <w:t xml:space="preserve">: </w:t>
      </w:r>
      <w:r w:rsidR="00722570" w:rsidRPr="00326181">
        <w:rPr>
          <w:rFonts w:ascii="Arial Narrow" w:hAnsi="Arial Narrow"/>
          <w:sz w:val="18"/>
          <w:szCs w:val="18"/>
        </w:rPr>
        <w:tab/>
        <w:t>CO</w:t>
      </w:r>
      <w:r w:rsidR="00326181" w:rsidRPr="00326181">
        <w:rPr>
          <w:rFonts w:ascii="Arial Narrow" w:hAnsi="Arial Narrow"/>
          <w:sz w:val="18"/>
          <w:szCs w:val="18"/>
        </w:rPr>
        <w:t xml:space="preserve"> …</w:t>
      </w:r>
      <w:r w:rsidR="00722570" w:rsidRPr="00326181">
        <w:rPr>
          <w:rFonts w:ascii="Arial Narrow" w:hAnsi="Arial Narrow"/>
          <w:sz w:val="18"/>
          <w:szCs w:val="18"/>
        </w:rPr>
        <w:t xml:space="preserve"> </w:t>
      </w:r>
    </w:p>
    <w:p w:rsidR="00E13CCC" w:rsidRPr="00326181" w:rsidRDefault="005F44EC" w:rsidP="0073400F">
      <w:pPr>
        <w:tabs>
          <w:tab w:val="left" w:pos="851"/>
          <w:tab w:val="left" w:pos="3119"/>
          <w:tab w:val="left" w:pos="3402"/>
        </w:tabs>
        <w:spacing w:after="60"/>
        <w:ind w:left="363"/>
        <w:rPr>
          <w:rFonts w:ascii="Arial Narrow" w:hAnsi="Arial Narrow"/>
          <w:sz w:val="18"/>
          <w:szCs w:val="18"/>
        </w:rPr>
      </w:pPr>
      <w:r w:rsidRPr="00326181">
        <w:rPr>
          <w:rFonts w:ascii="Arial Narrow" w:hAnsi="Arial Narrow" w:cs="Arial"/>
          <w:sz w:val="18"/>
          <w:szCs w:val="18"/>
        </w:rPr>
        <w:t>3.1.4</w:t>
      </w:r>
      <w:r w:rsidR="00722570" w:rsidRPr="00326181">
        <w:rPr>
          <w:rFonts w:ascii="Arial Narrow" w:hAnsi="Arial Narrow" w:cs="Arial"/>
          <w:sz w:val="18"/>
          <w:szCs w:val="18"/>
        </w:rPr>
        <w:tab/>
      </w:r>
      <w:r w:rsidR="00722570" w:rsidRPr="00326181">
        <w:rPr>
          <w:rFonts w:ascii="Arial Narrow" w:hAnsi="Arial Narrow"/>
          <w:sz w:val="18"/>
          <w:szCs w:val="18"/>
        </w:rPr>
        <w:t>Facteur d’importance</w:t>
      </w:r>
      <w:r w:rsidR="00722570" w:rsidRPr="00326181">
        <w:rPr>
          <w:rFonts w:ascii="Arial Narrow" w:hAnsi="Arial Narrow"/>
          <w:sz w:val="18"/>
          <w:szCs w:val="18"/>
        </w:rPr>
        <w:tab/>
        <w:t>:</w:t>
      </w:r>
      <w:r w:rsidR="00722570" w:rsidRPr="00326181">
        <w:rPr>
          <w:rFonts w:ascii="Arial Narrow" w:hAnsi="Arial Narrow"/>
          <w:sz w:val="18"/>
          <w:szCs w:val="18"/>
        </w:rPr>
        <w:tab/>
        <w:t xml:space="preserve">γf = </w:t>
      </w:r>
      <w:r w:rsidR="00326181" w:rsidRPr="00326181">
        <w:rPr>
          <w:rFonts w:ascii="Arial Narrow" w:hAnsi="Arial Narrow"/>
          <w:sz w:val="18"/>
          <w:szCs w:val="18"/>
        </w:rPr>
        <w:t>…</w:t>
      </w:r>
    </w:p>
    <w:p w:rsidR="0073400F" w:rsidRDefault="00722570" w:rsidP="003453BF">
      <w:pPr>
        <w:keepNext/>
        <w:keepLines/>
        <w:numPr>
          <w:ilvl w:val="2"/>
          <w:numId w:val="15"/>
        </w:numPr>
        <w:tabs>
          <w:tab w:val="left" w:pos="3119"/>
          <w:tab w:val="left" w:pos="3402"/>
        </w:tabs>
        <w:spacing w:after="60"/>
        <w:rPr>
          <w:rFonts w:ascii="Arial Narrow" w:hAnsi="Arial Narrow"/>
          <w:sz w:val="18"/>
          <w:szCs w:val="18"/>
        </w:rPr>
      </w:pPr>
      <w:r w:rsidRPr="00A0623A">
        <w:rPr>
          <w:rFonts w:ascii="Arial Narrow" w:hAnsi="Arial Narrow"/>
          <w:sz w:val="18"/>
          <w:szCs w:val="18"/>
        </w:rPr>
        <w:lastRenderedPageBreak/>
        <w:t>Classe de sol de fondation</w:t>
      </w:r>
      <w:r w:rsidR="0073400F">
        <w:rPr>
          <w:rFonts w:ascii="Arial Narrow" w:hAnsi="Arial Narrow"/>
          <w:sz w:val="18"/>
          <w:szCs w:val="18"/>
        </w:rPr>
        <w:t xml:space="preserve"> </w:t>
      </w:r>
      <w:proofErr w:type="gramStart"/>
      <w:r w:rsidR="0073400F" w:rsidRPr="0001415C">
        <w:rPr>
          <w:rFonts w:ascii="Arial Narrow" w:hAnsi="Arial Narrow"/>
          <w:sz w:val="18"/>
          <w:szCs w:val="18"/>
          <w:u w:val="single"/>
        </w:rPr>
        <w:t>ou</w:t>
      </w:r>
      <w:proofErr w:type="gramEnd"/>
    </w:p>
    <w:p w:rsidR="00722570" w:rsidRPr="00326181" w:rsidRDefault="0001415C" w:rsidP="003453BF">
      <w:pPr>
        <w:keepNext/>
        <w:keepLines/>
        <w:tabs>
          <w:tab w:val="left" w:pos="851"/>
          <w:tab w:val="left" w:pos="3119"/>
          <w:tab w:val="left" w:pos="3402"/>
        </w:tabs>
        <w:spacing w:after="60"/>
        <w:ind w:left="857"/>
        <w:rPr>
          <w:rFonts w:ascii="Arial Narrow" w:hAnsi="Arial Narrow"/>
          <w:sz w:val="18"/>
          <w:szCs w:val="18"/>
        </w:rPr>
      </w:pPr>
      <w:proofErr w:type="gramStart"/>
      <w:r>
        <w:rPr>
          <w:rFonts w:ascii="Arial Narrow" w:hAnsi="Arial Narrow"/>
          <w:sz w:val="18"/>
          <w:szCs w:val="18"/>
        </w:rPr>
        <w:t>s</w:t>
      </w:r>
      <w:r w:rsidR="0073400F">
        <w:rPr>
          <w:rFonts w:ascii="Arial Narrow" w:hAnsi="Arial Narrow"/>
          <w:sz w:val="18"/>
          <w:szCs w:val="18"/>
        </w:rPr>
        <w:t>pectre</w:t>
      </w:r>
      <w:proofErr w:type="gramEnd"/>
      <w:r w:rsidR="0073400F">
        <w:rPr>
          <w:rFonts w:ascii="Arial Narrow" w:hAnsi="Arial Narrow"/>
          <w:sz w:val="18"/>
          <w:szCs w:val="18"/>
        </w:rPr>
        <w:t xml:space="preserve"> selon microzonage</w:t>
      </w:r>
      <w:r w:rsidR="00722570" w:rsidRPr="00A0623A">
        <w:rPr>
          <w:rFonts w:ascii="Arial Narrow" w:hAnsi="Arial Narrow"/>
          <w:sz w:val="18"/>
          <w:szCs w:val="18"/>
        </w:rPr>
        <w:tab/>
        <w:t>:</w:t>
      </w:r>
      <w:r w:rsidR="00722570" w:rsidRPr="00A0623A">
        <w:rPr>
          <w:rFonts w:ascii="Arial Narrow" w:hAnsi="Arial Narrow"/>
          <w:sz w:val="18"/>
          <w:szCs w:val="18"/>
        </w:rPr>
        <w:tab/>
      </w:r>
      <w:r w:rsidR="00722570" w:rsidRPr="0001415C">
        <w:rPr>
          <w:rFonts w:ascii="Arial Narrow" w:hAnsi="Arial Narrow"/>
          <w:sz w:val="18"/>
          <w:szCs w:val="18"/>
        </w:rPr>
        <w:t>Classe de sol</w:t>
      </w:r>
      <w:r w:rsidR="00722570" w:rsidRPr="0001415C">
        <w:rPr>
          <w:rFonts w:ascii="Arial Narrow" w:hAnsi="Arial Narrow"/>
          <w:b/>
          <w:color w:val="0000FF"/>
          <w:sz w:val="18"/>
          <w:szCs w:val="18"/>
        </w:rPr>
        <w:t xml:space="preserve"> </w:t>
      </w:r>
      <w:r w:rsidR="00326181" w:rsidRPr="00326181">
        <w:rPr>
          <w:rFonts w:ascii="Arial Narrow" w:hAnsi="Arial Narrow"/>
          <w:b/>
          <w:sz w:val="18"/>
          <w:szCs w:val="18"/>
        </w:rPr>
        <w:t>…</w:t>
      </w:r>
    </w:p>
    <w:p w:rsidR="00722570" w:rsidRPr="00A0623A" w:rsidRDefault="00722570" w:rsidP="003453BF">
      <w:pPr>
        <w:keepNext/>
        <w:keepLines/>
        <w:tabs>
          <w:tab w:val="left" w:pos="5103"/>
        </w:tabs>
        <w:ind w:left="3402"/>
        <w:rPr>
          <w:rFonts w:ascii="Arial Narrow" w:hAnsi="Arial Narrow"/>
          <w:sz w:val="18"/>
          <w:szCs w:val="18"/>
        </w:rPr>
      </w:pPr>
      <w:r w:rsidRPr="00A0623A">
        <w:rPr>
          <w:rFonts w:ascii="Arial Narrow" w:hAnsi="Arial Narrow"/>
          <w:sz w:val="18"/>
          <w:szCs w:val="18"/>
        </w:rPr>
        <w:t>Défini sur la base de :</w:t>
      </w:r>
      <w:r w:rsidRPr="00A0623A">
        <w:rPr>
          <w:rFonts w:ascii="Arial Narrow" w:hAnsi="Arial Narrow"/>
          <w:sz w:val="18"/>
          <w:szCs w:val="18"/>
        </w:rPr>
        <w:tab/>
        <w:t>□ sondages géologiques</w:t>
      </w:r>
    </w:p>
    <w:p w:rsidR="00722570" w:rsidRPr="00A0623A" w:rsidRDefault="00722570" w:rsidP="003453BF">
      <w:pPr>
        <w:keepNext/>
        <w:keepLines/>
        <w:tabs>
          <w:tab w:val="left" w:pos="360"/>
          <w:tab w:val="left" w:pos="2340"/>
          <w:tab w:val="left" w:pos="2520"/>
          <w:tab w:val="left" w:pos="5103"/>
        </w:tabs>
        <w:rPr>
          <w:rFonts w:ascii="Arial Narrow" w:hAnsi="Arial Narrow"/>
          <w:sz w:val="18"/>
          <w:szCs w:val="18"/>
        </w:rPr>
      </w:pPr>
      <w:r w:rsidRPr="00A0623A">
        <w:rPr>
          <w:rFonts w:ascii="Arial Narrow" w:hAnsi="Arial Narrow"/>
          <w:sz w:val="18"/>
          <w:szCs w:val="18"/>
        </w:rPr>
        <w:tab/>
      </w:r>
      <w:r w:rsidRPr="00A0623A">
        <w:rPr>
          <w:rFonts w:ascii="Arial Narrow" w:hAnsi="Arial Narrow"/>
          <w:sz w:val="18"/>
          <w:szCs w:val="18"/>
        </w:rPr>
        <w:tab/>
      </w:r>
      <w:r w:rsidRPr="00A0623A">
        <w:rPr>
          <w:rFonts w:ascii="Arial Narrow" w:hAnsi="Arial Narrow"/>
          <w:sz w:val="18"/>
          <w:szCs w:val="18"/>
        </w:rPr>
        <w:tab/>
      </w:r>
      <w:r w:rsidRPr="00A0623A">
        <w:rPr>
          <w:rFonts w:ascii="Arial Narrow" w:hAnsi="Arial Narrow"/>
          <w:sz w:val="18"/>
          <w:szCs w:val="18"/>
        </w:rPr>
        <w:tab/>
        <w:t>□ rapport géotechnique établi par</w:t>
      </w:r>
      <w:r w:rsidR="00EA49DE" w:rsidRPr="00A0623A">
        <w:rPr>
          <w:rFonts w:ascii="Arial Narrow" w:hAnsi="Arial Narrow"/>
          <w:sz w:val="18"/>
          <w:szCs w:val="18"/>
        </w:rPr>
        <w:t xml:space="preserve"> …</w:t>
      </w:r>
      <w:bookmarkStart w:id="0" w:name="_GoBack"/>
      <w:bookmarkEnd w:id="0"/>
      <w:r w:rsidRPr="00A0623A">
        <w:rPr>
          <w:rFonts w:ascii="Arial Narrow" w:hAnsi="Arial Narrow"/>
          <w:sz w:val="18"/>
          <w:szCs w:val="18"/>
        </w:rPr>
        <w:t>.</w:t>
      </w:r>
    </w:p>
    <w:p w:rsidR="00722570" w:rsidRDefault="00722570" w:rsidP="003453BF">
      <w:pPr>
        <w:keepNext/>
        <w:keepLines/>
        <w:tabs>
          <w:tab w:val="left" w:pos="5103"/>
        </w:tabs>
        <w:ind w:right="-286"/>
        <w:rPr>
          <w:rFonts w:ascii="Arial Narrow" w:hAnsi="Arial Narrow"/>
          <w:sz w:val="18"/>
          <w:szCs w:val="18"/>
        </w:rPr>
      </w:pPr>
      <w:r w:rsidRPr="00A0623A">
        <w:rPr>
          <w:rFonts w:ascii="Arial Narrow" w:hAnsi="Arial Narrow"/>
          <w:sz w:val="18"/>
          <w:szCs w:val="18"/>
        </w:rPr>
        <w:tab/>
      </w:r>
      <w:r w:rsidR="00326181" w:rsidRPr="00A0623A">
        <w:rPr>
          <w:rFonts w:ascii="Arial Narrow" w:hAnsi="Arial Narrow"/>
          <w:sz w:val="18"/>
          <w:szCs w:val="18"/>
        </w:rPr>
        <w:t>□</w:t>
      </w:r>
      <w:r w:rsidRPr="00A0623A">
        <w:rPr>
          <w:rFonts w:ascii="Arial Narrow" w:hAnsi="Arial Narrow"/>
          <w:sz w:val="18"/>
          <w:szCs w:val="18"/>
        </w:rPr>
        <w:t xml:space="preserve"> carte </w:t>
      </w:r>
      <w:r w:rsidR="0073400F">
        <w:rPr>
          <w:rFonts w:ascii="Arial Narrow" w:hAnsi="Arial Narrow"/>
          <w:sz w:val="18"/>
          <w:szCs w:val="18"/>
        </w:rPr>
        <w:t>cantonal</w:t>
      </w:r>
      <w:r w:rsidR="00A0623A">
        <w:rPr>
          <w:rFonts w:ascii="Arial Narrow" w:hAnsi="Arial Narrow"/>
          <w:sz w:val="18"/>
          <w:szCs w:val="18"/>
        </w:rPr>
        <w:t xml:space="preserve">e </w:t>
      </w:r>
      <w:r w:rsidRPr="00A0623A">
        <w:rPr>
          <w:rFonts w:ascii="Arial Narrow" w:hAnsi="Arial Narrow"/>
          <w:sz w:val="18"/>
          <w:szCs w:val="18"/>
        </w:rPr>
        <w:t>d</w:t>
      </w:r>
      <w:r w:rsidR="00A0623A">
        <w:rPr>
          <w:rFonts w:ascii="Arial Narrow" w:hAnsi="Arial Narrow"/>
          <w:sz w:val="18"/>
          <w:szCs w:val="18"/>
        </w:rPr>
        <w:t xml:space="preserve">es sols de fondation </w:t>
      </w:r>
      <w:r w:rsidR="005F44EC" w:rsidRPr="00A0623A">
        <w:rPr>
          <w:rFonts w:ascii="Arial Narrow" w:hAnsi="Arial Narrow"/>
          <w:sz w:val="18"/>
          <w:szCs w:val="18"/>
        </w:rPr>
        <w:t xml:space="preserve">1 :25'000 </w:t>
      </w:r>
    </w:p>
    <w:p w:rsidR="0073400F" w:rsidRDefault="0073400F" w:rsidP="003453BF">
      <w:pPr>
        <w:keepNext/>
        <w:keepLines/>
        <w:tabs>
          <w:tab w:val="left" w:pos="5103"/>
        </w:tabs>
        <w:ind w:right="-286"/>
        <w:rPr>
          <w:rFonts w:ascii="Arial Narrow" w:hAnsi="Arial Narrow"/>
          <w:sz w:val="18"/>
          <w:szCs w:val="18"/>
        </w:rPr>
      </w:pPr>
      <w:r>
        <w:rPr>
          <w:rFonts w:ascii="Arial Narrow" w:hAnsi="Arial Narrow"/>
          <w:sz w:val="18"/>
          <w:szCs w:val="18"/>
        </w:rPr>
        <w:tab/>
      </w:r>
      <w:r w:rsidRPr="00A0623A">
        <w:rPr>
          <w:rFonts w:ascii="Arial Narrow" w:hAnsi="Arial Narrow"/>
          <w:sz w:val="18"/>
          <w:szCs w:val="18"/>
        </w:rPr>
        <w:t xml:space="preserve">□ rapport </w:t>
      </w:r>
      <w:r>
        <w:rPr>
          <w:rFonts w:ascii="Arial Narrow" w:hAnsi="Arial Narrow"/>
          <w:sz w:val="18"/>
          <w:szCs w:val="18"/>
        </w:rPr>
        <w:t>de microzonage établi par …</w:t>
      </w:r>
      <w:r w:rsidRPr="00A0623A">
        <w:rPr>
          <w:rFonts w:ascii="Arial Narrow" w:hAnsi="Arial Narrow"/>
          <w:sz w:val="18"/>
          <w:szCs w:val="18"/>
        </w:rPr>
        <w:t>.</w:t>
      </w:r>
    </w:p>
    <w:p w:rsidR="00A0623A" w:rsidRDefault="00A0623A" w:rsidP="00B97810">
      <w:pPr>
        <w:tabs>
          <w:tab w:val="left" w:pos="851"/>
          <w:tab w:val="left" w:pos="2880"/>
          <w:tab w:val="left" w:pos="3240"/>
          <w:tab w:val="left" w:pos="5529"/>
        </w:tabs>
        <w:ind w:left="362"/>
        <w:rPr>
          <w:rFonts w:ascii="Arial Narrow" w:hAnsi="Arial Narrow"/>
          <w:iCs/>
          <w:sz w:val="18"/>
          <w:szCs w:val="18"/>
          <w:highlight w:val="yellow"/>
        </w:rPr>
      </w:pPr>
    </w:p>
    <w:p w:rsidR="00B97810" w:rsidRPr="00A0623A" w:rsidRDefault="00B97810" w:rsidP="00B97810">
      <w:pPr>
        <w:tabs>
          <w:tab w:val="left" w:pos="851"/>
          <w:tab w:val="left" w:pos="2880"/>
          <w:tab w:val="left" w:pos="3240"/>
          <w:tab w:val="left" w:pos="5529"/>
        </w:tabs>
        <w:ind w:left="362"/>
        <w:rPr>
          <w:rFonts w:ascii="Arial Narrow" w:hAnsi="Arial Narrow"/>
          <w:i/>
          <w:iCs/>
          <w:sz w:val="18"/>
          <w:szCs w:val="18"/>
        </w:rPr>
      </w:pPr>
    </w:p>
    <w:p w:rsidR="00B97810" w:rsidRPr="00A0623A" w:rsidRDefault="005F44EC" w:rsidP="0073400F">
      <w:pPr>
        <w:numPr>
          <w:ilvl w:val="2"/>
          <w:numId w:val="15"/>
        </w:numPr>
        <w:tabs>
          <w:tab w:val="left" w:pos="2880"/>
          <w:tab w:val="left" w:pos="3240"/>
          <w:tab w:val="left" w:pos="5529"/>
        </w:tabs>
        <w:rPr>
          <w:rFonts w:ascii="Arial Narrow" w:hAnsi="Arial Narrow"/>
          <w:i/>
          <w:iCs/>
          <w:sz w:val="18"/>
          <w:szCs w:val="18"/>
        </w:rPr>
      </w:pPr>
      <w:r w:rsidRPr="00A0623A">
        <w:rPr>
          <w:rFonts w:ascii="Arial Narrow" w:hAnsi="Arial Narrow"/>
          <w:i/>
          <w:iCs/>
          <w:sz w:val="18"/>
          <w:szCs w:val="18"/>
        </w:rPr>
        <w:t>Remarques spécifiques à l'ouvra</w:t>
      </w:r>
      <w:r w:rsidRPr="00D62159">
        <w:rPr>
          <w:rFonts w:ascii="Arial Narrow" w:hAnsi="Arial Narrow"/>
          <w:i/>
          <w:iCs/>
          <w:sz w:val="18"/>
          <w:szCs w:val="18"/>
        </w:rPr>
        <w:t xml:space="preserve">ge </w:t>
      </w:r>
      <w:r w:rsidR="00B97810" w:rsidRPr="00D62159">
        <w:rPr>
          <w:rFonts w:ascii="Arial Narrow" w:hAnsi="Arial Narrow"/>
          <w:i/>
          <w:iCs/>
          <w:sz w:val="18"/>
          <w:szCs w:val="18"/>
        </w:rPr>
        <w:t>traité par l’expertise</w:t>
      </w:r>
      <w:r w:rsidR="00B97810" w:rsidRPr="00A0623A">
        <w:rPr>
          <w:rFonts w:ascii="Arial Narrow" w:hAnsi="Arial Narrow"/>
          <w:i/>
          <w:iCs/>
          <w:sz w:val="18"/>
          <w:szCs w:val="18"/>
        </w:rPr>
        <w:t xml:space="preserve"> </w:t>
      </w:r>
    </w:p>
    <w:p w:rsidR="00B97810" w:rsidRPr="00A0623A" w:rsidRDefault="00B97810" w:rsidP="00B97810">
      <w:pPr>
        <w:tabs>
          <w:tab w:val="left" w:pos="851"/>
          <w:tab w:val="left" w:pos="2880"/>
          <w:tab w:val="left" w:pos="3240"/>
          <w:tab w:val="left" w:pos="5529"/>
        </w:tabs>
        <w:ind w:left="362"/>
        <w:rPr>
          <w:rFonts w:ascii="Arial Narrow" w:hAnsi="Arial Narrow"/>
          <w:sz w:val="18"/>
          <w:szCs w:val="18"/>
        </w:rPr>
      </w:pPr>
    </w:p>
    <w:p w:rsidR="00722570" w:rsidRPr="00A0623A" w:rsidRDefault="005E07AB" w:rsidP="00E13CCC">
      <w:pPr>
        <w:tabs>
          <w:tab w:val="left" w:pos="851"/>
          <w:tab w:val="left" w:pos="2880"/>
          <w:tab w:val="left" w:pos="3240"/>
        </w:tabs>
        <w:spacing w:after="60"/>
        <w:ind w:left="567" w:hanging="204"/>
        <w:rPr>
          <w:rFonts w:ascii="Arial Narrow" w:hAnsi="Arial Narrow" w:cs="Arial"/>
          <w:sz w:val="18"/>
          <w:szCs w:val="18"/>
        </w:rPr>
      </w:pPr>
      <w:r w:rsidRPr="00A0623A">
        <w:rPr>
          <w:rFonts w:ascii="Arial Narrow" w:hAnsi="Arial Narrow" w:cs="Arial"/>
          <w:sz w:val="18"/>
          <w:szCs w:val="18"/>
        </w:rPr>
        <w:sym w:font="Symbol" w:char="F0B7"/>
      </w:r>
      <w:r w:rsidRPr="00A0623A">
        <w:rPr>
          <w:rFonts w:ascii="Arial Narrow" w:hAnsi="Arial Narrow" w:cs="Arial"/>
          <w:sz w:val="18"/>
          <w:szCs w:val="18"/>
        </w:rPr>
        <w:tab/>
      </w:r>
      <w:r w:rsidR="00722570" w:rsidRPr="00A0623A">
        <w:rPr>
          <w:rFonts w:ascii="Arial Narrow" w:hAnsi="Arial Narrow" w:cs="Arial"/>
          <w:sz w:val="18"/>
          <w:szCs w:val="18"/>
        </w:rPr>
        <w:t>Structures prévues pour la reprise</w:t>
      </w:r>
      <w:r w:rsidR="005F44EC" w:rsidRPr="00A0623A">
        <w:rPr>
          <w:rFonts w:ascii="Arial Narrow" w:hAnsi="Arial Narrow" w:cs="Arial"/>
          <w:sz w:val="18"/>
          <w:szCs w:val="18"/>
        </w:rPr>
        <w:t xml:space="preserve"> des sollicitations sismiques :</w:t>
      </w:r>
      <w:r w:rsidRPr="00A0623A">
        <w:rPr>
          <w:rFonts w:ascii="Arial Narrow" w:hAnsi="Arial Narrow" w:cs="Arial"/>
          <w:sz w:val="18"/>
          <w:szCs w:val="18"/>
        </w:rPr>
        <w:t xml:space="preserve"> </w:t>
      </w:r>
      <w:r w:rsidR="00722570" w:rsidRPr="00A0623A">
        <w:rPr>
          <w:rFonts w:ascii="Arial Narrow" w:hAnsi="Arial Narrow" w:cs="Arial"/>
          <w:sz w:val="18"/>
          <w:szCs w:val="18"/>
        </w:rPr>
        <w:t>ref</w:t>
      </w:r>
      <w:r w:rsidR="005F44EC" w:rsidRPr="00A0623A">
        <w:rPr>
          <w:rFonts w:ascii="Arial Narrow" w:hAnsi="Arial Narrow" w:cs="Arial"/>
          <w:sz w:val="18"/>
          <w:szCs w:val="18"/>
        </w:rPr>
        <w:t>ends en béton armé dimensionnés</w:t>
      </w:r>
      <w:r w:rsidRPr="00A0623A">
        <w:rPr>
          <w:rFonts w:ascii="Arial Narrow" w:hAnsi="Arial Narrow" w:cs="Arial"/>
          <w:sz w:val="18"/>
          <w:szCs w:val="18"/>
        </w:rPr>
        <w:t xml:space="preserve"> </w:t>
      </w:r>
      <w:r w:rsidR="00722570" w:rsidRPr="00A0623A">
        <w:rPr>
          <w:rFonts w:ascii="Arial Narrow" w:hAnsi="Arial Narrow"/>
          <w:sz w:val="18"/>
          <w:szCs w:val="18"/>
        </w:rPr>
        <w:t>selon un comportement ductile</w:t>
      </w:r>
    </w:p>
    <w:p w:rsidR="00722570" w:rsidRPr="00A0623A" w:rsidRDefault="00722570" w:rsidP="00E13CCC">
      <w:pPr>
        <w:tabs>
          <w:tab w:val="left" w:pos="851"/>
          <w:tab w:val="left" w:pos="2880"/>
          <w:tab w:val="left" w:pos="3240"/>
        </w:tabs>
        <w:spacing w:after="60"/>
        <w:ind w:left="567" w:hanging="204"/>
        <w:rPr>
          <w:rFonts w:ascii="Arial Narrow" w:hAnsi="Arial Narrow" w:cs="Arial"/>
          <w:sz w:val="18"/>
          <w:szCs w:val="18"/>
        </w:rPr>
      </w:pPr>
      <w:r w:rsidRPr="00A0623A">
        <w:rPr>
          <w:rFonts w:ascii="Arial Narrow" w:hAnsi="Arial Narrow" w:cs="Arial"/>
          <w:sz w:val="18"/>
          <w:szCs w:val="18"/>
        </w:rPr>
        <w:sym w:font="Symbol" w:char="F0B7"/>
      </w:r>
      <w:r w:rsidRPr="00A0623A">
        <w:rPr>
          <w:rFonts w:ascii="Arial Narrow" w:hAnsi="Arial Narrow" w:cs="Arial"/>
          <w:sz w:val="18"/>
          <w:szCs w:val="18"/>
        </w:rPr>
        <w:tab/>
        <w:t>Coefficient de comportement de la structure porteuse : q =</w:t>
      </w:r>
      <w:proofErr w:type="gramStart"/>
      <w:r w:rsidRPr="00A0623A">
        <w:rPr>
          <w:rFonts w:ascii="Arial Narrow" w:hAnsi="Arial Narrow" w:cs="Arial"/>
          <w:sz w:val="18"/>
          <w:szCs w:val="18"/>
        </w:rPr>
        <w:t xml:space="preserve"> </w:t>
      </w:r>
      <w:r w:rsidR="00D62159" w:rsidRPr="00D62159">
        <w:rPr>
          <w:rFonts w:ascii="Arial Narrow" w:hAnsi="Arial Narrow" w:cs="Arial"/>
          <w:b/>
          <w:color w:val="0000FF"/>
          <w:sz w:val="18"/>
          <w:szCs w:val="18"/>
        </w:rPr>
        <w:t>….</w:t>
      </w:r>
      <w:proofErr w:type="gramEnd"/>
      <w:r w:rsidR="00D62159" w:rsidRPr="00D62159">
        <w:rPr>
          <w:rFonts w:ascii="Arial Narrow" w:hAnsi="Arial Narrow" w:cs="Arial"/>
          <w:b/>
          <w:color w:val="0000FF"/>
          <w:sz w:val="18"/>
          <w:szCs w:val="18"/>
        </w:rPr>
        <w:t> </w:t>
      </w:r>
      <w:r w:rsidR="00D62159">
        <w:rPr>
          <w:rFonts w:ascii="Arial Narrow" w:hAnsi="Arial Narrow" w:cs="Arial"/>
          <w:color w:val="0000FF"/>
          <w:sz w:val="18"/>
          <w:szCs w:val="18"/>
        </w:rPr>
        <w:t>;</w:t>
      </w:r>
      <w:r w:rsidRPr="00A0623A">
        <w:rPr>
          <w:rFonts w:ascii="Arial Narrow" w:hAnsi="Arial Narrow" w:cs="Arial"/>
          <w:sz w:val="18"/>
          <w:szCs w:val="18"/>
        </w:rPr>
        <w:t xml:space="preserve"> choix de l’acier </w:t>
      </w:r>
      <w:r w:rsidR="005E07AB" w:rsidRPr="00A0623A">
        <w:rPr>
          <w:rFonts w:ascii="Arial Narrow" w:hAnsi="Arial Narrow" w:cs="Arial"/>
          <w:sz w:val="18"/>
          <w:szCs w:val="18"/>
        </w:rPr>
        <w:t>d'armature</w:t>
      </w:r>
      <w:r w:rsidR="00D62159">
        <w:rPr>
          <w:rFonts w:ascii="Arial Narrow" w:hAnsi="Arial Narrow" w:cs="Arial"/>
          <w:sz w:val="18"/>
          <w:szCs w:val="18"/>
        </w:rPr>
        <w:t> :</w:t>
      </w:r>
      <w:r w:rsidR="00D62159" w:rsidRPr="00D62159">
        <w:rPr>
          <w:rFonts w:ascii="Arial Narrow" w:hAnsi="Arial Narrow" w:cs="Arial"/>
          <w:color w:val="0000FF"/>
          <w:sz w:val="18"/>
          <w:szCs w:val="18"/>
        </w:rPr>
        <w:t xml:space="preserve"> </w:t>
      </w:r>
      <w:r w:rsidR="00D62159" w:rsidRPr="00D62159">
        <w:rPr>
          <w:rFonts w:ascii="Arial Narrow" w:hAnsi="Arial Narrow" w:cs="Arial"/>
          <w:b/>
          <w:color w:val="0000FF"/>
          <w:sz w:val="18"/>
          <w:szCs w:val="18"/>
        </w:rPr>
        <w:t>……..</w:t>
      </w:r>
    </w:p>
    <w:p w:rsidR="00722570" w:rsidRPr="00A0623A" w:rsidRDefault="00722570" w:rsidP="00E13CCC">
      <w:pPr>
        <w:tabs>
          <w:tab w:val="left" w:pos="851"/>
          <w:tab w:val="left" w:pos="2880"/>
          <w:tab w:val="left" w:pos="3240"/>
        </w:tabs>
        <w:spacing w:after="60"/>
        <w:ind w:left="567" w:hanging="204"/>
        <w:rPr>
          <w:rFonts w:ascii="Arial Narrow" w:hAnsi="Arial Narrow" w:cs="Arial"/>
          <w:sz w:val="18"/>
          <w:szCs w:val="18"/>
        </w:rPr>
      </w:pPr>
      <w:r w:rsidRPr="00A0623A">
        <w:rPr>
          <w:rFonts w:ascii="Arial Narrow" w:hAnsi="Arial Narrow" w:cs="Arial"/>
          <w:sz w:val="18"/>
          <w:szCs w:val="18"/>
        </w:rPr>
        <w:sym w:font="Symbol" w:char="F0B7"/>
      </w:r>
      <w:r w:rsidRPr="00A0623A">
        <w:rPr>
          <w:rFonts w:ascii="Arial Narrow" w:hAnsi="Arial Narrow" w:cs="Arial"/>
          <w:sz w:val="18"/>
          <w:szCs w:val="18"/>
        </w:rPr>
        <w:tab/>
        <w:t xml:space="preserve">Perte de rigidité des refends due à leur fissuration : calcul de la période fondamentale et des forces horizontales de remplacement en admettant une rigidité effective correspondant </w:t>
      </w:r>
      <w:proofErr w:type="gramStart"/>
      <w:r w:rsidRPr="00A0623A">
        <w:rPr>
          <w:rFonts w:ascii="Arial Narrow" w:hAnsi="Arial Narrow" w:cs="Arial"/>
          <w:sz w:val="18"/>
          <w:szCs w:val="18"/>
        </w:rPr>
        <w:t>au</w:t>
      </w:r>
      <w:r w:rsidR="00D62159">
        <w:rPr>
          <w:rFonts w:ascii="Arial Narrow" w:hAnsi="Arial Narrow" w:cs="Arial"/>
          <w:sz w:val="18"/>
          <w:szCs w:val="18"/>
        </w:rPr>
        <w:t xml:space="preserve">  </w:t>
      </w:r>
      <w:r w:rsidR="00D62159" w:rsidRPr="00D62159">
        <w:rPr>
          <w:rFonts w:ascii="Arial Narrow" w:hAnsi="Arial Narrow" w:cs="Arial"/>
          <w:b/>
          <w:color w:val="0000FF"/>
          <w:sz w:val="18"/>
          <w:szCs w:val="18"/>
        </w:rPr>
        <w:t>x</w:t>
      </w:r>
      <w:proofErr w:type="gramEnd"/>
      <w:r w:rsidR="00D62159">
        <w:rPr>
          <w:rFonts w:ascii="Arial Narrow" w:hAnsi="Arial Narrow" w:cs="Arial"/>
          <w:sz w:val="18"/>
          <w:szCs w:val="18"/>
        </w:rPr>
        <w:t xml:space="preserve"> % </w:t>
      </w:r>
      <w:r w:rsidRPr="00A0623A">
        <w:rPr>
          <w:rFonts w:ascii="Arial Narrow" w:hAnsi="Arial Narrow" w:cs="Arial"/>
          <w:sz w:val="18"/>
          <w:szCs w:val="18"/>
        </w:rPr>
        <w:t>de la rigidité des refends non fissurés.</w:t>
      </w:r>
    </w:p>
    <w:p w:rsidR="00722570" w:rsidRPr="00A0623A" w:rsidRDefault="00722570" w:rsidP="005E07AB">
      <w:pPr>
        <w:tabs>
          <w:tab w:val="left" w:pos="851"/>
          <w:tab w:val="left" w:pos="2880"/>
          <w:tab w:val="left" w:pos="3240"/>
        </w:tabs>
        <w:spacing w:after="60"/>
        <w:ind w:left="567" w:hanging="204"/>
        <w:rPr>
          <w:rFonts w:ascii="Arial Narrow" w:hAnsi="Arial Narrow" w:cs="Arial"/>
          <w:sz w:val="18"/>
          <w:szCs w:val="18"/>
        </w:rPr>
      </w:pPr>
      <w:r w:rsidRPr="00A0623A">
        <w:rPr>
          <w:rFonts w:ascii="Arial Narrow" w:hAnsi="Arial Narrow" w:cs="Arial"/>
          <w:sz w:val="18"/>
          <w:szCs w:val="18"/>
        </w:rPr>
        <w:sym w:font="Symbol" w:char="F0B7"/>
      </w:r>
      <w:r w:rsidRPr="00A0623A">
        <w:rPr>
          <w:rFonts w:ascii="Arial Narrow" w:hAnsi="Arial Narrow" w:cs="Arial"/>
          <w:sz w:val="18"/>
          <w:szCs w:val="18"/>
        </w:rPr>
        <w:tab/>
        <w:t>Protection contre la collision du bâtiment projeté contre celui existant par l’exécution d’un joint résistant au séisme dont la largeur doit être supérieure à la somme des déplacements horizontaux de chaque bâtiment.</w:t>
      </w:r>
    </w:p>
    <w:p w:rsidR="00722570" w:rsidRDefault="00722570">
      <w:pPr>
        <w:tabs>
          <w:tab w:val="left" w:pos="360"/>
          <w:tab w:val="left" w:pos="2340"/>
          <w:tab w:val="left" w:pos="2520"/>
        </w:tabs>
        <w:rPr>
          <w:rFonts w:ascii="Arial Narrow" w:hAnsi="Arial Narrow"/>
          <w:sz w:val="20"/>
          <w:szCs w:val="20"/>
        </w:rPr>
      </w:pPr>
    </w:p>
    <w:p w:rsidR="00722570" w:rsidRDefault="00722570" w:rsidP="00B97810">
      <w:pPr>
        <w:numPr>
          <w:ilvl w:val="1"/>
          <w:numId w:val="15"/>
        </w:numPr>
        <w:tabs>
          <w:tab w:val="left" w:pos="5040"/>
        </w:tabs>
        <w:spacing w:after="60"/>
        <w:rPr>
          <w:rFonts w:ascii="Arial Narrow" w:hAnsi="Arial Narrow"/>
          <w:b/>
          <w:bCs/>
          <w:sz w:val="20"/>
          <w:szCs w:val="20"/>
        </w:rPr>
      </w:pPr>
      <w:r>
        <w:rPr>
          <w:rFonts w:ascii="Arial Narrow" w:hAnsi="Arial Narrow"/>
          <w:b/>
          <w:bCs/>
          <w:sz w:val="20"/>
          <w:szCs w:val="20"/>
        </w:rPr>
        <w:t>Mesures constructives pour les éléments non porteurs pour garantir les exigences selon 2.4 ci-dessus (responsabilité de l’architecte)</w:t>
      </w:r>
    </w:p>
    <w:p w:rsidR="00722570" w:rsidRDefault="00722570">
      <w:pPr>
        <w:tabs>
          <w:tab w:val="left" w:pos="2880"/>
          <w:tab w:val="left" w:pos="5940"/>
        </w:tabs>
        <w:spacing w:after="60"/>
        <w:ind w:firstLine="3"/>
        <w:rPr>
          <w:rFonts w:ascii="Arial Narrow" w:hAnsi="Arial Narrow"/>
          <w:sz w:val="12"/>
          <w:szCs w:val="12"/>
        </w:rPr>
      </w:pPr>
    </w:p>
    <w:p w:rsidR="00722570" w:rsidRPr="00A0623A" w:rsidRDefault="00722570">
      <w:pPr>
        <w:tabs>
          <w:tab w:val="left" w:pos="4140"/>
          <w:tab w:val="left" w:pos="4320"/>
        </w:tabs>
        <w:spacing w:after="120"/>
        <w:ind w:left="540" w:hanging="183"/>
        <w:rPr>
          <w:rFonts w:ascii="Arial Narrow" w:hAnsi="Arial Narrow"/>
          <w:sz w:val="18"/>
          <w:szCs w:val="18"/>
        </w:rPr>
      </w:pPr>
      <w:r w:rsidRPr="00A0623A">
        <w:rPr>
          <w:rFonts w:ascii="Arial Narrow" w:hAnsi="Arial Narrow" w:cs="Arial"/>
          <w:sz w:val="18"/>
          <w:szCs w:val="18"/>
        </w:rPr>
        <w:sym w:font="Symbol" w:char="F0B7"/>
      </w:r>
      <w:r w:rsidRPr="00A0623A">
        <w:rPr>
          <w:rFonts w:ascii="Arial Narrow" w:hAnsi="Arial Narrow"/>
          <w:sz w:val="18"/>
          <w:szCs w:val="18"/>
        </w:rPr>
        <w:tab/>
        <w:t>Pour éviter la mise en danger des personnes en cas de défaillance des éléments non porteurs, assurer la stabilité et solidariser à la structure porteuse les :</w:t>
      </w:r>
    </w:p>
    <w:p w:rsidR="00722570" w:rsidRPr="00A0623A" w:rsidRDefault="00326181">
      <w:pPr>
        <w:ind w:left="720" w:hanging="180"/>
        <w:rPr>
          <w:rFonts w:ascii="Arial Narrow" w:hAnsi="Arial Narrow"/>
          <w:sz w:val="18"/>
          <w:szCs w:val="18"/>
        </w:rPr>
      </w:pPr>
      <w:r w:rsidRPr="00A0623A">
        <w:rPr>
          <w:rFonts w:ascii="Arial Narrow" w:hAnsi="Arial Narrow"/>
          <w:sz w:val="18"/>
          <w:szCs w:val="18"/>
        </w:rPr>
        <w:t>□</w:t>
      </w:r>
      <w:r w:rsidR="00722570" w:rsidRPr="00A0623A">
        <w:rPr>
          <w:rFonts w:ascii="Arial Narrow" w:hAnsi="Arial Narrow"/>
          <w:sz w:val="18"/>
          <w:szCs w:val="18"/>
        </w:rPr>
        <w:tab/>
        <w:t>parois intérieures et extérieures</w:t>
      </w:r>
    </w:p>
    <w:p w:rsidR="00722570" w:rsidRPr="00A0623A" w:rsidRDefault="00326181">
      <w:pPr>
        <w:ind w:left="720" w:hanging="180"/>
        <w:rPr>
          <w:rFonts w:ascii="Arial Narrow" w:hAnsi="Arial Narrow"/>
          <w:sz w:val="18"/>
          <w:szCs w:val="18"/>
        </w:rPr>
      </w:pPr>
      <w:r w:rsidRPr="00A0623A">
        <w:rPr>
          <w:rFonts w:ascii="Arial Narrow" w:hAnsi="Arial Narrow"/>
          <w:sz w:val="18"/>
          <w:szCs w:val="18"/>
        </w:rPr>
        <w:t>□</w:t>
      </w:r>
      <w:r w:rsidR="00722570" w:rsidRPr="00A0623A">
        <w:rPr>
          <w:rFonts w:ascii="Arial Narrow" w:hAnsi="Arial Narrow"/>
          <w:sz w:val="18"/>
          <w:szCs w:val="18"/>
        </w:rPr>
        <w:tab/>
        <w:t>plafonds suspendus</w:t>
      </w:r>
    </w:p>
    <w:p w:rsidR="00722570" w:rsidRPr="00A0623A" w:rsidRDefault="00326181">
      <w:pPr>
        <w:ind w:left="720" w:hanging="180"/>
        <w:rPr>
          <w:rFonts w:ascii="Arial Narrow" w:hAnsi="Arial Narrow"/>
          <w:sz w:val="18"/>
          <w:szCs w:val="18"/>
        </w:rPr>
      </w:pPr>
      <w:r w:rsidRPr="00A0623A">
        <w:rPr>
          <w:rFonts w:ascii="Arial Narrow" w:hAnsi="Arial Narrow"/>
          <w:sz w:val="18"/>
          <w:szCs w:val="18"/>
        </w:rPr>
        <w:t>□</w:t>
      </w:r>
      <w:r w:rsidR="00722570" w:rsidRPr="00A0623A">
        <w:rPr>
          <w:rFonts w:ascii="Arial Narrow" w:hAnsi="Arial Narrow"/>
          <w:sz w:val="18"/>
          <w:szCs w:val="18"/>
        </w:rPr>
        <w:tab/>
        <w:t>éléments de façade</w:t>
      </w:r>
    </w:p>
    <w:p w:rsidR="00722570" w:rsidRPr="00A0623A" w:rsidRDefault="00326181">
      <w:pPr>
        <w:ind w:left="720" w:hanging="180"/>
        <w:rPr>
          <w:rFonts w:ascii="Arial Narrow" w:hAnsi="Arial Narrow"/>
          <w:sz w:val="18"/>
          <w:szCs w:val="18"/>
        </w:rPr>
      </w:pPr>
      <w:r w:rsidRPr="00A0623A">
        <w:rPr>
          <w:rFonts w:ascii="Arial Narrow" w:hAnsi="Arial Narrow"/>
          <w:sz w:val="18"/>
          <w:szCs w:val="18"/>
        </w:rPr>
        <w:t>□</w:t>
      </w:r>
      <w:r w:rsidR="00722570" w:rsidRPr="00A0623A">
        <w:rPr>
          <w:rFonts w:ascii="Arial Narrow" w:hAnsi="Arial Narrow"/>
          <w:sz w:val="18"/>
          <w:szCs w:val="18"/>
        </w:rPr>
        <w:tab/>
        <w:t>parapets saillants</w:t>
      </w:r>
    </w:p>
    <w:p w:rsidR="00722570" w:rsidRPr="00A0623A" w:rsidRDefault="00326181">
      <w:pPr>
        <w:ind w:left="720" w:hanging="180"/>
        <w:rPr>
          <w:rFonts w:ascii="Arial Narrow" w:hAnsi="Arial Narrow"/>
          <w:sz w:val="18"/>
          <w:szCs w:val="18"/>
        </w:rPr>
      </w:pPr>
      <w:r w:rsidRPr="00A0623A">
        <w:rPr>
          <w:rFonts w:ascii="Arial Narrow" w:hAnsi="Arial Narrow"/>
          <w:sz w:val="18"/>
          <w:szCs w:val="18"/>
        </w:rPr>
        <w:t>□</w:t>
      </w:r>
      <w:r w:rsidR="00722570" w:rsidRPr="00A0623A">
        <w:rPr>
          <w:rFonts w:ascii="Arial Narrow" w:hAnsi="Arial Narrow"/>
          <w:sz w:val="18"/>
          <w:szCs w:val="18"/>
        </w:rPr>
        <w:tab/>
        <w:t>enseignes et panneaux publicitaires</w:t>
      </w:r>
    </w:p>
    <w:p w:rsidR="00722570" w:rsidRPr="00A0623A" w:rsidRDefault="00722570">
      <w:pPr>
        <w:ind w:left="720" w:hanging="180"/>
        <w:rPr>
          <w:rFonts w:ascii="Arial Narrow" w:hAnsi="Arial Narrow"/>
          <w:sz w:val="18"/>
          <w:szCs w:val="18"/>
        </w:rPr>
      </w:pPr>
      <w:r w:rsidRPr="00A0623A">
        <w:rPr>
          <w:rFonts w:ascii="Arial Narrow" w:hAnsi="Arial Narrow"/>
          <w:sz w:val="18"/>
          <w:szCs w:val="18"/>
        </w:rPr>
        <w:t>□</w:t>
      </w:r>
      <w:r w:rsidRPr="00A0623A">
        <w:rPr>
          <w:rFonts w:ascii="Arial Narrow" w:hAnsi="Arial Narrow"/>
          <w:sz w:val="18"/>
          <w:szCs w:val="18"/>
        </w:rPr>
        <w:tab/>
        <w:t>armoires murales et bibliothèques portées par les planchers</w:t>
      </w:r>
    </w:p>
    <w:p w:rsidR="00722570" w:rsidRPr="00A0623A" w:rsidRDefault="00722570">
      <w:pPr>
        <w:ind w:left="720" w:hanging="180"/>
        <w:rPr>
          <w:rFonts w:ascii="Arial Narrow" w:hAnsi="Arial Narrow"/>
          <w:sz w:val="18"/>
          <w:szCs w:val="18"/>
        </w:rPr>
      </w:pPr>
    </w:p>
    <w:p w:rsidR="00722570" w:rsidRPr="00A0623A" w:rsidRDefault="00722570" w:rsidP="00A0623A">
      <w:pPr>
        <w:spacing w:after="120"/>
        <w:ind w:left="720" w:hanging="180"/>
        <w:rPr>
          <w:rFonts w:ascii="Arial Narrow" w:hAnsi="Arial Narrow"/>
          <w:sz w:val="18"/>
          <w:szCs w:val="18"/>
        </w:rPr>
      </w:pPr>
      <w:r w:rsidRPr="00A0623A">
        <w:rPr>
          <w:rFonts w:ascii="Arial Narrow" w:hAnsi="Arial Narrow"/>
          <w:sz w:val="18"/>
          <w:szCs w:val="18"/>
        </w:rPr>
        <w:t>□</w:t>
      </w:r>
      <w:r w:rsidRPr="00A0623A">
        <w:rPr>
          <w:rFonts w:ascii="Arial Narrow" w:hAnsi="Arial Narrow"/>
          <w:sz w:val="18"/>
          <w:szCs w:val="18"/>
        </w:rPr>
        <w:tab/>
      </w:r>
      <w:r w:rsidRPr="00A0623A">
        <w:rPr>
          <w:rFonts w:ascii="Arial Narrow" w:hAnsi="Arial Narrow"/>
          <w:i/>
          <w:iCs/>
          <w:color w:val="0000FF"/>
          <w:sz w:val="18"/>
          <w:szCs w:val="18"/>
        </w:rPr>
        <w:t>... à compléter selon le projet considéré</w:t>
      </w:r>
    </w:p>
    <w:p w:rsidR="00722570" w:rsidRPr="00A0623A" w:rsidRDefault="00722570">
      <w:pPr>
        <w:ind w:left="540" w:hanging="180"/>
        <w:rPr>
          <w:rFonts w:ascii="Arial Narrow" w:hAnsi="Arial Narrow"/>
          <w:sz w:val="18"/>
          <w:szCs w:val="18"/>
        </w:rPr>
      </w:pPr>
      <w:r w:rsidRPr="00A0623A">
        <w:rPr>
          <w:rFonts w:ascii="Arial Narrow" w:hAnsi="Arial Narrow" w:cs="Arial"/>
          <w:sz w:val="18"/>
          <w:szCs w:val="18"/>
        </w:rPr>
        <w:sym w:font="Symbol" w:char="F0B7"/>
      </w:r>
      <w:r w:rsidRPr="00A0623A">
        <w:rPr>
          <w:rFonts w:ascii="Arial Narrow" w:hAnsi="Arial Narrow" w:cs="Arial"/>
          <w:sz w:val="18"/>
          <w:szCs w:val="18"/>
        </w:rPr>
        <w:tab/>
      </w:r>
      <w:r w:rsidRPr="00A0623A">
        <w:rPr>
          <w:rFonts w:ascii="Arial Narrow" w:hAnsi="Arial Narrow"/>
          <w:sz w:val="18"/>
          <w:szCs w:val="18"/>
        </w:rPr>
        <w:t>Pour éviter d’endommager ou porter préjudice à la structure porteuse, prévoir :</w:t>
      </w:r>
    </w:p>
    <w:p w:rsidR="00722570" w:rsidRPr="00A0623A" w:rsidRDefault="00326181" w:rsidP="00B3063D">
      <w:pPr>
        <w:ind w:left="540" w:firstLine="6"/>
        <w:rPr>
          <w:rFonts w:ascii="Arial Narrow" w:hAnsi="Arial Narrow"/>
          <w:sz w:val="18"/>
          <w:szCs w:val="18"/>
        </w:rPr>
      </w:pPr>
      <w:r w:rsidRPr="00A0623A">
        <w:rPr>
          <w:rFonts w:ascii="Arial Narrow" w:hAnsi="Arial Narrow"/>
          <w:sz w:val="18"/>
          <w:szCs w:val="18"/>
        </w:rPr>
        <w:t>□</w:t>
      </w:r>
      <w:r w:rsidR="00722570" w:rsidRPr="00A0623A">
        <w:rPr>
          <w:rFonts w:ascii="Arial Narrow" w:hAnsi="Arial Narrow"/>
          <w:sz w:val="18"/>
          <w:szCs w:val="18"/>
        </w:rPr>
        <w:tab/>
        <w:t xml:space="preserve">la pose de joints souples aux raccords entre les éléments porteurs (piliers, murs) </w:t>
      </w:r>
      <w:proofErr w:type="gramStart"/>
      <w:r w:rsidR="00722570" w:rsidRPr="00A0623A">
        <w:rPr>
          <w:rFonts w:ascii="Arial Narrow" w:hAnsi="Arial Narrow"/>
          <w:sz w:val="18"/>
          <w:szCs w:val="18"/>
        </w:rPr>
        <w:t>et  non</w:t>
      </w:r>
      <w:proofErr w:type="gramEnd"/>
      <w:r w:rsidR="00722570" w:rsidRPr="00A0623A">
        <w:rPr>
          <w:rFonts w:ascii="Arial Narrow" w:hAnsi="Arial Narrow"/>
          <w:sz w:val="18"/>
          <w:szCs w:val="18"/>
        </w:rPr>
        <w:t xml:space="preserve"> porteurs</w:t>
      </w:r>
    </w:p>
    <w:p w:rsidR="00722570" w:rsidRPr="00A0623A" w:rsidRDefault="00722570" w:rsidP="00B3063D">
      <w:pPr>
        <w:spacing w:after="120"/>
        <w:ind w:left="540" w:firstLine="6"/>
        <w:rPr>
          <w:rFonts w:ascii="Arial Narrow" w:hAnsi="Arial Narrow"/>
          <w:sz w:val="18"/>
          <w:szCs w:val="18"/>
        </w:rPr>
      </w:pPr>
      <w:r w:rsidRPr="00A0623A">
        <w:rPr>
          <w:rFonts w:ascii="Arial Narrow" w:hAnsi="Arial Narrow"/>
          <w:sz w:val="18"/>
          <w:szCs w:val="18"/>
        </w:rPr>
        <w:t>□</w:t>
      </w:r>
      <w:r w:rsidRPr="00A0623A">
        <w:rPr>
          <w:rFonts w:ascii="Arial Narrow" w:hAnsi="Arial Narrow"/>
          <w:sz w:val="18"/>
          <w:szCs w:val="18"/>
        </w:rPr>
        <w:tab/>
      </w:r>
      <w:r w:rsidRPr="00A0623A">
        <w:rPr>
          <w:rFonts w:ascii="Arial Narrow" w:hAnsi="Arial Narrow"/>
          <w:i/>
          <w:iCs/>
          <w:color w:val="0000FF"/>
          <w:sz w:val="18"/>
          <w:szCs w:val="18"/>
        </w:rPr>
        <w:t>... à compléter selon le projet considéré</w:t>
      </w:r>
    </w:p>
    <w:p w:rsidR="00722570" w:rsidRDefault="00722570">
      <w:pPr>
        <w:tabs>
          <w:tab w:val="left" w:pos="1560"/>
          <w:tab w:val="left" w:pos="1843"/>
          <w:tab w:val="left" w:pos="2410"/>
          <w:tab w:val="left" w:pos="2835"/>
          <w:tab w:val="left" w:pos="3544"/>
          <w:tab w:val="left" w:pos="3828"/>
        </w:tabs>
        <w:jc w:val="both"/>
        <w:rPr>
          <w:rFonts w:ascii="Arial Narrow" w:hAnsi="Arial Narrow"/>
          <w:sz w:val="20"/>
          <w:szCs w:val="20"/>
        </w:rPr>
      </w:pPr>
    </w:p>
    <w:p w:rsidR="00722570" w:rsidRDefault="00722570">
      <w:pPr>
        <w:tabs>
          <w:tab w:val="left" w:pos="1560"/>
          <w:tab w:val="left" w:pos="1843"/>
          <w:tab w:val="left" w:pos="2410"/>
          <w:tab w:val="left" w:pos="2835"/>
          <w:tab w:val="left" w:pos="3544"/>
          <w:tab w:val="left" w:pos="3828"/>
        </w:tabs>
        <w:jc w:val="both"/>
        <w:rPr>
          <w:rFonts w:ascii="Arial Narrow" w:hAnsi="Arial Narrow"/>
          <w:sz w:val="20"/>
          <w:szCs w:val="20"/>
        </w:rPr>
      </w:pPr>
    </w:p>
    <w:p w:rsidR="00722570" w:rsidRDefault="00722570">
      <w:pPr>
        <w:pBdr>
          <w:top w:val="single" w:sz="4" w:space="1" w:color="auto"/>
          <w:bottom w:val="single" w:sz="4" w:space="1" w:color="auto"/>
        </w:pBdr>
        <w:spacing w:after="60"/>
        <w:rPr>
          <w:rFonts w:ascii="Arial Narrow" w:hAnsi="Arial Narrow"/>
          <w:b/>
          <w:bCs/>
          <w:sz w:val="20"/>
          <w:szCs w:val="20"/>
        </w:rPr>
      </w:pPr>
      <w:r>
        <w:rPr>
          <w:rFonts w:ascii="Arial Narrow" w:hAnsi="Arial Narrow"/>
          <w:b/>
          <w:bCs/>
          <w:sz w:val="20"/>
          <w:szCs w:val="20"/>
        </w:rPr>
        <w:t>4. Engagement</w:t>
      </w:r>
    </w:p>
    <w:p w:rsidR="00722570" w:rsidRDefault="00722570">
      <w:pPr>
        <w:tabs>
          <w:tab w:val="left" w:pos="1560"/>
          <w:tab w:val="left" w:pos="1843"/>
          <w:tab w:val="left" w:pos="2410"/>
          <w:tab w:val="left" w:pos="2835"/>
          <w:tab w:val="left" w:pos="3544"/>
          <w:tab w:val="left" w:pos="3828"/>
        </w:tabs>
        <w:jc w:val="both"/>
        <w:rPr>
          <w:rFonts w:ascii="Arial Narrow" w:hAnsi="Arial Narrow"/>
          <w:sz w:val="20"/>
          <w:szCs w:val="20"/>
        </w:rPr>
      </w:pPr>
    </w:p>
    <w:p w:rsidR="00722570" w:rsidRPr="00A0623A" w:rsidRDefault="00B97810">
      <w:pPr>
        <w:tabs>
          <w:tab w:val="left" w:pos="1560"/>
          <w:tab w:val="left" w:pos="1843"/>
          <w:tab w:val="left" w:pos="2410"/>
          <w:tab w:val="left" w:pos="2835"/>
          <w:tab w:val="left" w:pos="3544"/>
          <w:tab w:val="left" w:pos="3828"/>
        </w:tabs>
        <w:jc w:val="both"/>
        <w:rPr>
          <w:rFonts w:ascii="Arial Narrow" w:hAnsi="Arial Narrow"/>
          <w:sz w:val="18"/>
          <w:szCs w:val="18"/>
        </w:rPr>
      </w:pPr>
      <w:r w:rsidRPr="00A0623A">
        <w:rPr>
          <w:rFonts w:ascii="Arial Narrow" w:hAnsi="Arial Narrow"/>
          <w:sz w:val="18"/>
          <w:szCs w:val="18"/>
        </w:rPr>
        <w:t xml:space="preserve">Les </w:t>
      </w:r>
      <w:r w:rsidR="00926C7E" w:rsidRPr="00A0623A">
        <w:rPr>
          <w:rFonts w:ascii="Arial Narrow" w:hAnsi="Arial Narrow"/>
          <w:sz w:val="18"/>
          <w:szCs w:val="18"/>
        </w:rPr>
        <w:t xml:space="preserve">co-signataires de </w:t>
      </w:r>
      <w:r w:rsidRPr="00A0623A">
        <w:rPr>
          <w:rFonts w:ascii="Arial Narrow" w:hAnsi="Arial Narrow"/>
          <w:sz w:val="18"/>
          <w:szCs w:val="18"/>
        </w:rPr>
        <w:t xml:space="preserve">la présente convention </w:t>
      </w:r>
      <w:r w:rsidR="00722570" w:rsidRPr="00A0623A">
        <w:rPr>
          <w:rFonts w:ascii="Arial Narrow" w:hAnsi="Arial Narrow"/>
          <w:sz w:val="18"/>
          <w:szCs w:val="18"/>
        </w:rPr>
        <w:t>confirment que le cas de charge lié au séisme est pris en compte dans le dimensionnement et la réalisation du projet selon les normes en vigueur, soit les normes SIA 260 à 26</w:t>
      </w:r>
      <w:r w:rsidR="003453BF">
        <w:rPr>
          <w:rFonts w:ascii="Arial Narrow" w:hAnsi="Arial Narrow"/>
          <w:sz w:val="18"/>
          <w:szCs w:val="18"/>
        </w:rPr>
        <w:t>7</w:t>
      </w:r>
      <w:r w:rsidR="00722570" w:rsidRPr="00A0623A">
        <w:rPr>
          <w:rFonts w:ascii="Arial Narrow" w:hAnsi="Arial Narrow"/>
          <w:sz w:val="18"/>
          <w:szCs w:val="18"/>
        </w:rPr>
        <w:t>.</w:t>
      </w:r>
    </w:p>
    <w:p w:rsidR="00722570" w:rsidRPr="00A0623A" w:rsidRDefault="00722570">
      <w:pPr>
        <w:tabs>
          <w:tab w:val="left" w:pos="1560"/>
          <w:tab w:val="left" w:pos="1843"/>
          <w:tab w:val="left" w:pos="2410"/>
          <w:tab w:val="left" w:pos="2835"/>
          <w:tab w:val="left" w:pos="3544"/>
          <w:tab w:val="left" w:pos="3828"/>
        </w:tabs>
        <w:jc w:val="both"/>
        <w:rPr>
          <w:rFonts w:ascii="Arial Narrow" w:hAnsi="Arial Narrow"/>
          <w:sz w:val="18"/>
          <w:szCs w:val="18"/>
        </w:rPr>
      </w:pPr>
    </w:p>
    <w:p w:rsidR="00926C7E" w:rsidRPr="00A0623A" w:rsidRDefault="00926C7E">
      <w:pPr>
        <w:tabs>
          <w:tab w:val="left" w:pos="360"/>
          <w:tab w:val="left" w:pos="1080"/>
          <w:tab w:val="left" w:pos="6480"/>
        </w:tabs>
        <w:spacing w:after="60"/>
        <w:rPr>
          <w:rFonts w:ascii="Arial Narrow" w:hAnsi="Arial Narrow"/>
          <w:sz w:val="18"/>
          <w:szCs w:val="18"/>
        </w:rPr>
      </w:pPr>
    </w:p>
    <w:p w:rsidR="00722570" w:rsidRPr="00A0623A" w:rsidRDefault="00722570">
      <w:pPr>
        <w:tabs>
          <w:tab w:val="left" w:pos="360"/>
          <w:tab w:val="left" w:pos="1080"/>
          <w:tab w:val="left" w:pos="6480"/>
        </w:tabs>
        <w:spacing w:after="60"/>
        <w:rPr>
          <w:rFonts w:ascii="Arial Narrow" w:hAnsi="Arial Narrow"/>
          <w:sz w:val="18"/>
          <w:szCs w:val="18"/>
          <w:u w:val="dotted"/>
        </w:rPr>
      </w:pPr>
      <w:r w:rsidRPr="00A0623A">
        <w:rPr>
          <w:rFonts w:ascii="Arial Narrow" w:hAnsi="Arial Narrow"/>
          <w:sz w:val="18"/>
          <w:szCs w:val="18"/>
        </w:rPr>
        <w:t>Lieu et date :</w:t>
      </w:r>
      <w:r w:rsidR="00B97810" w:rsidRPr="00A0623A">
        <w:rPr>
          <w:rFonts w:ascii="Arial Narrow" w:hAnsi="Arial Narrow"/>
          <w:sz w:val="18"/>
          <w:szCs w:val="18"/>
        </w:rPr>
        <w:tab/>
        <w:t>…………………………………….</w:t>
      </w:r>
    </w:p>
    <w:p w:rsidR="00722570" w:rsidRPr="00A0623A" w:rsidRDefault="00722570">
      <w:pPr>
        <w:tabs>
          <w:tab w:val="left" w:pos="360"/>
          <w:tab w:val="left" w:pos="1080"/>
          <w:tab w:val="left" w:pos="6480"/>
        </w:tabs>
        <w:spacing w:after="60"/>
        <w:rPr>
          <w:rFonts w:ascii="Arial Narrow" w:hAnsi="Arial Narrow"/>
          <w:sz w:val="18"/>
          <w:szCs w:val="18"/>
          <w:u w:val="dotted"/>
        </w:rPr>
      </w:pPr>
    </w:p>
    <w:p w:rsidR="00722570" w:rsidRPr="00A0623A" w:rsidRDefault="00722570">
      <w:pPr>
        <w:tabs>
          <w:tab w:val="left" w:pos="1560"/>
          <w:tab w:val="left" w:pos="1843"/>
          <w:tab w:val="left" w:pos="2410"/>
          <w:tab w:val="left" w:pos="2835"/>
          <w:tab w:val="left" w:pos="3544"/>
          <w:tab w:val="left" w:pos="3828"/>
        </w:tabs>
        <w:jc w:val="both"/>
        <w:rPr>
          <w:rFonts w:ascii="Arial Narrow" w:hAnsi="Arial Narrow"/>
          <w:sz w:val="18"/>
          <w:szCs w:val="18"/>
        </w:rPr>
      </w:pPr>
    </w:p>
    <w:p w:rsidR="00722570" w:rsidRPr="00A0623A" w:rsidRDefault="00B97810">
      <w:pPr>
        <w:tabs>
          <w:tab w:val="left" w:pos="1560"/>
          <w:tab w:val="left" w:pos="3119"/>
          <w:tab w:val="left" w:pos="5954"/>
        </w:tabs>
        <w:jc w:val="both"/>
        <w:rPr>
          <w:rFonts w:ascii="Arial Narrow" w:hAnsi="Arial Narrow"/>
          <w:sz w:val="18"/>
          <w:szCs w:val="18"/>
        </w:rPr>
      </w:pPr>
      <w:r w:rsidRPr="00A0623A">
        <w:rPr>
          <w:rFonts w:ascii="Arial Narrow" w:hAnsi="Arial Narrow"/>
          <w:sz w:val="18"/>
          <w:szCs w:val="18"/>
        </w:rPr>
        <w:t xml:space="preserve">Le </w:t>
      </w:r>
      <w:r w:rsidR="00722570" w:rsidRPr="00A0623A">
        <w:rPr>
          <w:rFonts w:ascii="Arial Narrow" w:hAnsi="Arial Narrow"/>
          <w:sz w:val="18"/>
          <w:szCs w:val="18"/>
        </w:rPr>
        <w:t>Maître de l’ouvrage :</w:t>
      </w:r>
      <w:r w:rsidRPr="00A0623A">
        <w:rPr>
          <w:rFonts w:ascii="Arial Narrow" w:hAnsi="Arial Narrow"/>
          <w:sz w:val="18"/>
          <w:szCs w:val="18"/>
        </w:rPr>
        <w:tab/>
      </w:r>
      <w:r w:rsidR="00A0623A">
        <w:rPr>
          <w:rFonts w:ascii="Arial Narrow" w:hAnsi="Arial Narrow"/>
          <w:sz w:val="18"/>
          <w:szCs w:val="18"/>
        </w:rPr>
        <w:tab/>
      </w:r>
      <w:r w:rsidR="00722570" w:rsidRPr="00A0623A">
        <w:rPr>
          <w:rFonts w:ascii="Arial Narrow" w:hAnsi="Arial Narrow"/>
          <w:sz w:val="18"/>
          <w:szCs w:val="18"/>
        </w:rPr>
        <w:t>l’architecte</w:t>
      </w:r>
      <w:r w:rsidRPr="00A0623A">
        <w:rPr>
          <w:rFonts w:ascii="Arial Narrow" w:hAnsi="Arial Narrow"/>
          <w:sz w:val="18"/>
          <w:szCs w:val="18"/>
        </w:rPr>
        <w:t xml:space="preserve"> de l’ouvrage</w:t>
      </w:r>
      <w:r w:rsidR="00722570" w:rsidRPr="00A0623A">
        <w:rPr>
          <w:rFonts w:ascii="Arial Narrow" w:hAnsi="Arial Narrow"/>
          <w:sz w:val="18"/>
          <w:szCs w:val="18"/>
        </w:rPr>
        <w:t> :</w:t>
      </w:r>
      <w:r w:rsidR="00722570" w:rsidRPr="00A0623A">
        <w:rPr>
          <w:rFonts w:ascii="Arial Narrow" w:hAnsi="Arial Narrow"/>
          <w:sz w:val="18"/>
          <w:szCs w:val="18"/>
        </w:rPr>
        <w:tab/>
      </w:r>
      <w:proofErr w:type="gramStart"/>
      <w:r w:rsidR="00722570" w:rsidRPr="00A0623A">
        <w:rPr>
          <w:rFonts w:ascii="Arial Narrow" w:hAnsi="Arial Narrow"/>
          <w:sz w:val="18"/>
          <w:szCs w:val="18"/>
        </w:rPr>
        <w:t>l’ingénieur:</w:t>
      </w:r>
      <w:proofErr w:type="gramEnd"/>
    </w:p>
    <w:p w:rsidR="00722570" w:rsidRPr="00A0623A" w:rsidRDefault="00722570">
      <w:pPr>
        <w:tabs>
          <w:tab w:val="left" w:pos="1560"/>
          <w:tab w:val="left" w:pos="3544"/>
          <w:tab w:val="left" w:pos="6480"/>
        </w:tabs>
        <w:jc w:val="both"/>
        <w:rPr>
          <w:rFonts w:ascii="Arial Narrow" w:hAnsi="Arial Narrow"/>
          <w:sz w:val="18"/>
          <w:szCs w:val="18"/>
        </w:rPr>
      </w:pPr>
    </w:p>
    <w:p w:rsidR="00A0623A" w:rsidRPr="00A0623A" w:rsidRDefault="00A0623A">
      <w:pPr>
        <w:tabs>
          <w:tab w:val="left" w:pos="1560"/>
          <w:tab w:val="left" w:pos="3119"/>
          <w:tab w:val="left" w:pos="5220"/>
          <w:tab w:val="left" w:pos="5954"/>
          <w:tab w:val="left" w:pos="8931"/>
        </w:tabs>
        <w:jc w:val="both"/>
        <w:rPr>
          <w:rFonts w:ascii="Arial Narrow" w:hAnsi="Arial Narrow"/>
          <w:sz w:val="16"/>
          <w:szCs w:val="16"/>
          <w:u w:val="dotted"/>
        </w:rPr>
      </w:pPr>
    </w:p>
    <w:p w:rsidR="00722570" w:rsidRPr="00A0623A" w:rsidRDefault="00A0623A">
      <w:pPr>
        <w:tabs>
          <w:tab w:val="left" w:pos="1560"/>
          <w:tab w:val="left" w:pos="3119"/>
          <w:tab w:val="left" w:pos="5220"/>
          <w:tab w:val="left" w:pos="5954"/>
          <w:tab w:val="left" w:pos="8931"/>
        </w:tabs>
        <w:jc w:val="both"/>
        <w:rPr>
          <w:rFonts w:ascii="Arial Narrow" w:hAnsi="Arial Narrow"/>
          <w:color w:val="0000FF"/>
          <w:sz w:val="18"/>
          <w:szCs w:val="18"/>
        </w:rPr>
      </w:pPr>
      <w:r w:rsidRPr="00A0623A">
        <w:rPr>
          <w:rFonts w:ascii="Arial Narrow" w:hAnsi="Arial Narrow"/>
          <w:color w:val="0000FF"/>
          <w:sz w:val="16"/>
          <w:szCs w:val="16"/>
          <w:u w:val="dotted"/>
        </w:rPr>
        <w:t>Timbre et signature</w:t>
      </w:r>
      <w:r w:rsidR="00722570" w:rsidRPr="00A0623A">
        <w:rPr>
          <w:rFonts w:ascii="Arial Narrow" w:hAnsi="Arial Narrow"/>
          <w:color w:val="0000FF"/>
          <w:sz w:val="18"/>
          <w:szCs w:val="18"/>
          <w:u w:val="dotted"/>
        </w:rPr>
        <w:tab/>
      </w:r>
      <w:r w:rsidR="00722570" w:rsidRPr="00A0623A">
        <w:rPr>
          <w:rFonts w:ascii="Arial Narrow" w:hAnsi="Arial Narrow"/>
          <w:color w:val="0000FF"/>
          <w:sz w:val="18"/>
          <w:szCs w:val="18"/>
        </w:rPr>
        <w:tab/>
      </w:r>
      <w:r w:rsidRPr="00A0623A">
        <w:rPr>
          <w:rFonts w:ascii="Arial Narrow" w:hAnsi="Arial Narrow"/>
          <w:color w:val="0000FF"/>
          <w:sz w:val="16"/>
          <w:szCs w:val="16"/>
          <w:u w:val="dotted"/>
        </w:rPr>
        <w:t>Timbre et signature</w:t>
      </w:r>
      <w:r w:rsidR="00722570" w:rsidRPr="00A0623A">
        <w:rPr>
          <w:rFonts w:ascii="Arial Narrow" w:hAnsi="Arial Narrow"/>
          <w:color w:val="0000FF"/>
          <w:sz w:val="18"/>
          <w:szCs w:val="18"/>
          <w:u w:val="dotted"/>
        </w:rPr>
        <w:tab/>
      </w:r>
      <w:r w:rsidR="00722570" w:rsidRPr="00A0623A">
        <w:rPr>
          <w:rFonts w:ascii="Arial Narrow" w:hAnsi="Arial Narrow"/>
          <w:color w:val="0000FF"/>
          <w:sz w:val="18"/>
          <w:szCs w:val="18"/>
        </w:rPr>
        <w:tab/>
      </w:r>
      <w:r w:rsidRPr="00A0623A">
        <w:rPr>
          <w:rFonts w:ascii="Arial Narrow" w:hAnsi="Arial Narrow"/>
          <w:color w:val="0000FF"/>
          <w:sz w:val="16"/>
          <w:szCs w:val="16"/>
          <w:u w:val="dotted"/>
        </w:rPr>
        <w:t>Timbre et signature</w:t>
      </w:r>
      <w:r w:rsidR="00722570" w:rsidRPr="00A0623A">
        <w:rPr>
          <w:rFonts w:ascii="Arial Narrow" w:hAnsi="Arial Narrow"/>
          <w:color w:val="0000FF"/>
          <w:sz w:val="18"/>
          <w:szCs w:val="18"/>
          <w:u w:val="dotted"/>
        </w:rPr>
        <w:tab/>
      </w:r>
      <w:r w:rsidR="00722570" w:rsidRPr="00A0623A">
        <w:rPr>
          <w:rFonts w:ascii="Arial Narrow" w:hAnsi="Arial Narrow"/>
          <w:color w:val="0000FF"/>
          <w:sz w:val="18"/>
          <w:szCs w:val="18"/>
        </w:rPr>
        <w:tab/>
      </w:r>
    </w:p>
    <w:p w:rsidR="00722570" w:rsidRPr="00A0623A" w:rsidRDefault="00722570">
      <w:pPr>
        <w:tabs>
          <w:tab w:val="left" w:pos="1560"/>
          <w:tab w:val="left" w:pos="3544"/>
          <w:tab w:val="left" w:pos="5220"/>
          <w:tab w:val="left" w:pos="6480"/>
          <w:tab w:val="left" w:pos="7920"/>
        </w:tabs>
        <w:jc w:val="both"/>
        <w:rPr>
          <w:rFonts w:ascii="Arial Narrow" w:hAnsi="Arial Narrow"/>
          <w:sz w:val="18"/>
          <w:szCs w:val="18"/>
        </w:rPr>
      </w:pPr>
    </w:p>
    <w:p w:rsidR="00722570" w:rsidRDefault="00722570">
      <w:pPr>
        <w:tabs>
          <w:tab w:val="left" w:pos="1560"/>
          <w:tab w:val="left" w:pos="3544"/>
          <w:tab w:val="left" w:pos="5220"/>
          <w:tab w:val="left" w:pos="6480"/>
          <w:tab w:val="left" w:pos="7920"/>
        </w:tabs>
        <w:jc w:val="both"/>
        <w:rPr>
          <w:rFonts w:ascii="Arial Narrow" w:hAnsi="Arial Narrow"/>
          <w:sz w:val="20"/>
          <w:szCs w:val="20"/>
        </w:rPr>
      </w:pPr>
    </w:p>
    <w:p w:rsidR="00722570" w:rsidRDefault="00722570">
      <w:pPr>
        <w:tabs>
          <w:tab w:val="left" w:pos="1560"/>
          <w:tab w:val="left" w:pos="3544"/>
          <w:tab w:val="left" w:pos="5220"/>
          <w:tab w:val="left" w:pos="6480"/>
          <w:tab w:val="left" w:pos="7920"/>
        </w:tabs>
        <w:jc w:val="both"/>
        <w:rPr>
          <w:rFonts w:ascii="Arial Narrow" w:hAnsi="Arial Narrow"/>
          <w:sz w:val="20"/>
          <w:szCs w:val="20"/>
        </w:rPr>
      </w:pPr>
    </w:p>
    <w:p w:rsidR="00722570" w:rsidRDefault="00722570">
      <w:pPr>
        <w:tabs>
          <w:tab w:val="left" w:pos="1560"/>
          <w:tab w:val="left" w:pos="3544"/>
          <w:tab w:val="left" w:pos="5220"/>
          <w:tab w:val="left" w:pos="6480"/>
          <w:tab w:val="left" w:pos="7920"/>
        </w:tabs>
        <w:jc w:val="both"/>
        <w:rPr>
          <w:rFonts w:ascii="Arial Narrow" w:hAnsi="Arial Narrow"/>
          <w:sz w:val="20"/>
          <w:szCs w:val="20"/>
        </w:rPr>
      </w:pPr>
    </w:p>
    <w:p w:rsidR="00722570" w:rsidRDefault="00722570">
      <w:pPr>
        <w:tabs>
          <w:tab w:val="left" w:pos="1560"/>
          <w:tab w:val="left" w:pos="3544"/>
          <w:tab w:val="left" w:pos="5220"/>
          <w:tab w:val="left" w:pos="6480"/>
          <w:tab w:val="left" w:pos="7920"/>
        </w:tabs>
        <w:jc w:val="both"/>
        <w:rPr>
          <w:rFonts w:ascii="Arial Narrow" w:hAnsi="Arial Narrow"/>
          <w:sz w:val="20"/>
          <w:szCs w:val="20"/>
        </w:rPr>
      </w:pPr>
    </w:p>
    <w:p w:rsidR="00722570" w:rsidRDefault="00722570">
      <w:pPr>
        <w:tabs>
          <w:tab w:val="left" w:pos="1560"/>
          <w:tab w:val="left" w:pos="3544"/>
          <w:tab w:val="left" w:pos="5220"/>
          <w:tab w:val="left" w:pos="6480"/>
          <w:tab w:val="left" w:pos="7920"/>
        </w:tabs>
        <w:jc w:val="both"/>
        <w:rPr>
          <w:rFonts w:ascii="Arial Narrow" w:hAnsi="Arial Narrow"/>
          <w:sz w:val="20"/>
          <w:szCs w:val="20"/>
        </w:rPr>
      </w:pPr>
    </w:p>
    <w:p w:rsidR="00100144" w:rsidRDefault="00100144">
      <w:pPr>
        <w:tabs>
          <w:tab w:val="left" w:pos="1560"/>
          <w:tab w:val="left" w:pos="3544"/>
          <w:tab w:val="left" w:pos="5220"/>
          <w:tab w:val="left" w:pos="6480"/>
          <w:tab w:val="left" w:pos="7920"/>
        </w:tabs>
        <w:jc w:val="both"/>
        <w:rPr>
          <w:rFonts w:ascii="Arial Narrow" w:hAnsi="Arial Narrow"/>
          <w:sz w:val="20"/>
          <w:szCs w:val="20"/>
        </w:rPr>
      </w:pPr>
    </w:p>
    <w:sectPr w:rsidR="00100144">
      <w:headerReference w:type="default" r:id="rId7"/>
      <w:footerReference w:type="default" r:id="rId8"/>
      <w:pgSz w:w="11906" w:h="16838" w:code="9"/>
      <w:pgMar w:top="1418"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B33" w:rsidRDefault="00CC2683">
      <w:r>
        <w:separator/>
      </w:r>
    </w:p>
  </w:endnote>
  <w:endnote w:type="continuationSeparator" w:id="0">
    <w:p w:rsidR="004D3B33" w:rsidRDefault="00CC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570" w:rsidRDefault="00722570">
    <w:pPr>
      <w:pStyle w:val="Pieddepage"/>
      <w:pBdr>
        <w:top w:val="single" w:sz="4" w:space="1" w:color="auto"/>
      </w:pBdr>
      <w:rPr>
        <w:rFonts w:ascii="Arial Narrow" w:hAnsi="Arial Narrow"/>
        <w:i/>
        <w:iCs/>
        <w:sz w:val="16"/>
        <w:szCs w:val="16"/>
      </w:rPr>
    </w:pPr>
    <w:proofErr w:type="gramStart"/>
    <w:r>
      <w:rPr>
        <w:rFonts w:ascii="Arial Narrow" w:hAnsi="Arial Narrow"/>
        <w:i/>
        <w:iCs/>
        <w:sz w:val="16"/>
        <w:szCs w:val="16"/>
      </w:rPr>
      <w:t xml:space="preserve">Version  </w:t>
    </w:r>
    <w:r w:rsidR="00EB21A2">
      <w:rPr>
        <w:rFonts w:ascii="Arial Narrow" w:hAnsi="Arial Narrow"/>
        <w:i/>
        <w:iCs/>
        <w:sz w:val="16"/>
        <w:szCs w:val="16"/>
      </w:rPr>
      <w:t>juillet</w:t>
    </w:r>
    <w:proofErr w:type="gramEnd"/>
    <w:r w:rsidR="00693300">
      <w:rPr>
        <w:rFonts w:ascii="Arial Narrow" w:hAnsi="Arial Narrow"/>
        <w:i/>
        <w:iCs/>
        <w:sz w:val="16"/>
        <w:szCs w:val="16"/>
      </w:rPr>
      <w:t xml:space="preserve"> 20</w:t>
    </w:r>
    <w:r w:rsidR="00CC2683">
      <w:rPr>
        <w:rFonts w:ascii="Arial Narrow" w:hAnsi="Arial Narrow"/>
        <w:i/>
        <w:iCs/>
        <w:sz w:val="16"/>
        <w:szCs w:val="16"/>
      </w:rPr>
      <w:t>20</w:t>
    </w:r>
    <w:r>
      <w:rPr>
        <w:rFonts w:ascii="Arial Narrow" w:hAnsi="Arial Narrow"/>
        <w:i/>
        <w:iCs/>
        <w:sz w:val="16"/>
        <w:szCs w:val="16"/>
      </w:rPr>
      <w:tab/>
    </w:r>
    <w:r>
      <w:rPr>
        <w:rFonts w:ascii="Arial Narrow" w:hAnsi="Arial Narrow"/>
        <w:i/>
        <w:iCs/>
        <w:sz w:val="16"/>
        <w:szCs w:val="16"/>
      </w:rPr>
      <w:tab/>
      <w:t xml:space="preserve">Page </w:t>
    </w:r>
    <w:r>
      <w:rPr>
        <w:rFonts w:ascii="Arial Narrow" w:hAnsi="Arial Narrow"/>
        <w:i/>
        <w:iCs/>
        <w:sz w:val="16"/>
        <w:szCs w:val="16"/>
      </w:rPr>
      <w:fldChar w:fldCharType="begin"/>
    </w:r>
    <w:r>
      <w:rPr>
        <w:rFonts w:ascii="Arial Narrow" w:hAnsi="Arial Narrow"/>
        <w:i/>
        <w:iCs/>
        <w:sz w:val="16"/>
        <w:szCs w:val="16"/>
      </w:rPr>
      <w:instrText xml:space="preserve"> PAGE </w:instrText>
    </w:r>
    <w:r>
      <w:rPr>
        <w:rFonts w:ascii="Arial Narrow" w:hAnsi="Arial Narrow"/>
        <w:i/>
        <w:iCs/>
        <w:sz w:val="16"/>
        <w:szCs w:val="16"/>
      </w:rPr>
      <w:fldChar w:fldCharType="separate"/>
    </w:r>
    <w:r w:rsidR="009B74B8">
      <w:rPr>
        <w:rFonts w:ascii="Arial Narrow" w:hAnsi="Arial Narrow"/>
        <w:i/>
        <w:iCs/>
        <w:noProof/>
        <w:sz w:val="16"/>
        <w:szCs w:val="16"/>
      </w:rPr>
      <w:t>1</w:t>
    </w:r>
    <w:r>
      <w:rPr>
        <w:rFonts w:ascii="Arial Narrow" w:hAnsi="Arial Narrow"/>
        <w:i/>
        <w:iCs/>
        <w:sz w:val="16"/>
        <w:szCs w:val="16"/>
      </w:rPr>
      <w:fldChar w:fldCharType="end"/>
    </w:r>
    <w:r>
      <w:rPr>
        <w:rFonts w:ascii="Arial Narrow" w:hAnsi="Arial Narrow"/>
        <w:i/>
        <w:iCs/>
        <w:sz w:val="16"/>
        <w:szCs w:val="16"/>
      </w:rPr>
      <w:t>/</w:t>
    </w:r>
    <w:r>
      <w:rPr>
        <w:rFonts w:ascii="Arial Narrow" w:hAnsi="Arial Narrow"/>
        <w:i/>
        <w:iCs/>
        <w:sz w:val="16"/>
        <w:szCs w:val="16"/>
      </w:rPr>
      <w:fldChar w:fldCharType="begin"/>
    </w:r>
    <w:r>
      <w:rPr>
        <w:rFonts w:ascii="Arial Narrow" w:hAnsi="Arial Narrow"/>
        <w:i/>
        <w:iCs/>
        <w:sz w:val="16"/>
        <w:szCs w:val="16"/>
      </w:rPr>
      <w:instrText xml:space="preserve"> NUMPAGES </w:instrText>
    </w:r>
    <w:r>
      <w:rPr>
        <w:rFonts w:ascii="Arial Narrow" w:hAnsi="Arial Narrow"/>
        <w:i/>
        <w:iCs/>
        <w:sz w:val="16"/>
        <w:szCs w:val="16"/>
      </w:rPr>
      <w:fldChar w:fldCharType="separate"/>
    </w:r>
    <w:r w:rsidR="009B74B8">
      <w:rPr>
        <w:rFonts w:ascii="Arial Narrow" w:hAnsi="Arial Narrow"/>
        <w:i/>
        <w:iCs/>
        <w:noProof/>
        <w:sz w:val="16"/>
        <w:szCs w:val="16"/>
      </w:rPr>
      <w:t>3</w:t>
    </w:r>
    <w:r>
      <w:rPr>
        <w:rFonts w:ascii="Arial Narrow" w:hAnsi="Arial Narrow"/>
        <w:i/>
        <w:iCs/>
        <w:sz w:val="16"/>
        <w:szCs w:val="16"/>
      </w:rPr>
      <w:fldChar w:fldCharType="end"/>
    </w:r>
  </w:p>
  <w:p w:rsidR="00100144" w:rsidRPr="00100144" w:rsidRDefault="00100144" w:rsidP="00100144">
    <w:pPr>
      <w:tabs>
        <w:tab w:val="left" w:pos="1560"/>
        <w:tab w:val="left" w:pos="3544"/>
        <w:tab w:val="left" w:pos="5220"/>
        <w:tab w:val="left" w:pos="6480"/>
        <w:tab w:val="left" w:pos="7920"/>
      </w:tabs>
      <w:jc w:val="both"/>
      <w:rPr>
        <w:rFonts w:ascii="Arial Narrow" w:hAnsi="Arial Narrow"/>
        <w:sz w:val="12"/>
        <w:szCs w:val="12"/>
      </w:rPr>
    </w:pPr>
  </w:p>
  <w:p w:rsidR="00100144" w:rsidRPr="00100144" w:rsidRDefault="00100144">
    <w:pPr>
      <w:pStyle w:val="Pieddepage"/>
      <w:pBdr>
        <w:top w:val="single" w:sz="4" w:space="1" w:color="auto"/>
      </w:pBdr>
      <w:rPr>
        <w:rFonts w:ascii="Arial Narrow" w:hAnsi="Arial Narrow"/>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B33" w:rsidRDefault="00CC2683">
      <w:r>
        <w:separator/>
      </w:r>
    </w:p>
  </w:footnote>
  <w:footnote w:type="continuationSeparator" w:id="0">
    <w:p w:rsidR="004D3B33" w:rsidRDefault="00CC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69" w:rsidRDefault="003E5169">
    <w:pPr>
      <w:pStyle w:val="En-tte"/>
      <w:tabs>
        <w:tab w:val="clear" w:pos="4536"/>
        <w:tab w:val="center" w:pos="3600"/>
      </w:tabs>
      <w:rPr>
        <w:rFonts w:ascii="Arial Narrow" w:hAnsi="Arial Narrow"/>
        <w:b/>
        <w:bCs/>
        <w:sz w:val="20"/>
        <w:szCs w:val="20"/>
      </w:rPr>
    </w:pPr>
    <w:r>
      <w:rPr>
        <w:rFonts w:ascii="Arial Narrow" w:hAnsi="Arial Narrow"/>
        <w:b/>
        <w:bCs/>
        <w:smallCaps/>
        <w:sz w:val="20"/>
        <w:szCs w:val="20"/>
      </w:rPr>
      <w:t>Etat du Valais - D</w:t>
    </w:r>
    <w:r w:rsidR="00CC2683">
      <w:rPr>
        <w:rFonts w:ascii="Arial Narrow" w:hAnsi="Arial Narrow"/>
        <w:b/>
        <w:bCs/>
        <w:smallCaps/>
        <w:sz w:val="20"/>
        <w:szCs w:val="20"/>
      </w:rPr>
      <w:t>M</w:t>
    </w:r>
    <w:r>
      <w:rPr>
        <w:rFonts w:ascii="Arial Narrow" w:hAnsi="Arial Narrow"/>
        <w:b/>
        <w:bCs/>
        <w:smallCaps/>
        <w:sz w:val="20"/>
        <w:szCs w:val="20"/>
      </w:rPr>
      <w:t>TE</w:t>
    </w:r>
    <w:r>
      <w:rPr>
        <w:rFonts w:ascii="Arial Narrow" w:hAnsi="Arial Narrow"/>
        <w:b/>
        <w:bCs/>
        <w:smallCaps/>
        <w:sz w:val="20"/>
        <w:szCs w:val="20"/>
      </w:rPr>
      <w:tab/>
    </w:r>
    <w:r>
      <w:rPr>
        <w:rFonts w:ascii="Arial Narrow" w:hAnsi="Arial Narrow"/>
        <w:b/>
        <w:bCs/>
        <w:smallCaps/>
        <w:sz w:val="20"/>
        <w:szCs w:val="20"/>
      </w:rPr>
      <w:tab/>
    </w:r>
    <w:r w:rsidRPr="00C13879">
      <w:rPr>
        <w:rFonts w:ascii="Arial Narrow" w:hAnsi="Arial Narrow"/>
        <w:b/>
        <w:bCs/>
        <w:sz w:val="20"/>
        <w:szCs w:val="20"/>
      </w:rPr>
      <w:t>Demande d’autorisation de construire</w:t>
    </w:r>
    <w:r w:rsidR="00693300">
      <w:rPr>
        <w:rFonts w:ascii="Arial Narrow" w:hAnsi="Arial Narrow"/>
        <w:b/>
        <w:bCs/>
        <w:sz w:val="20"/>
        <w:szCs w:val="20"/>
      </w:rPr>
      <w:t xml:space="preserve"> – </w:t>
    </w:r>
    <w:r w:rsidR="00693300" w:rsidRPr="00693300">
      <w:rPr>
        <w:rFonts w:ascii="Arial Narrow" w:hAnsi="Arial Narrow"/>
        <w:b/>
        <w:bCs/>
        <w:smallCaps/>
        <w:sz w:val="20"/>
        <w:szCs w:val="20"/>
      </w:rPr>
      <w:t>formulaire cantonal</w:t>
    </w:r>
  </w:p>
  <w:p w:rsidR="00722570" w:rsidRPr="003E5169" w:rsidRDefault="00CC2683">
    <w:pPr>
      <w:pStyle w:val="En-tte"/>
      <w:tabs>
        <w:tab w:val="clear" w:pos="4536"/>
        <w:tab w:val="center" w:pos="3600"/>
      </w:tabs>
      <w:rPr>
        <w:rFonts w:ascii="Arial Narrow" w:hAnsi="Arial Narrow"/>
        <w:b/>
        <w:bCs/>
        <w:smallCaps/>
        <w:sz w:val="20"/>
        <w:szCs w:val="20"/>
      </w:rPr>
    </w:pPr>
    <w:r>
      <w:rPr>
        <w:rFonts w:ascii="Arial Narrow" w:hAnsi="Arial Narrow"/>
        <w:b/>
        <w:bCs/>
        <w:smallCaps/>
        <w:sz w:val="16"/>
        <w:szCs w:val="16"/>
      </w:rPr>
      <w:t>SDM</w:t>
    </w:r>
    <w:r w:rsidR="003E5169">
      <w:rPr>
        <w:rFonts w:ascii="Arial Narrow" w:hAnsi="Arial Narrow"/>
        <w:b/>
        <w:bCs/>
        <w:sz w:val="20"/>
        <w:szCs w:val="20"/>
      </w:rPr>
      <w:tab/>
    </w:r>
    <w:r w:rsidR="00722570">
      <w:rPr>
        <w:rFonts w:ascii="Arial Narrow" w:hAnsi="Arial Narrow"/>
        <w:b/>
        <w:bCs/>
        <w:smallCaps/>
        <w:sz w:val="16"/>
        <w:szCs w:val="16"/>
      </w:rPr>
      <w:tab/>
    </w:r>
    <w:r w:rsidR="00693300">
      <w:rPr>
        <w:rFonts w:ascii="Arial Narrow" w:hAnsi="Arial Narrow"/>
        <w:b/>
        <w:bCs/>
        <w:smallCaps/>
        <w:sz w:val="20"/>
        <w:szCs w:val="20"/>
      </w:rPr>
      <w:t>convention d’utilisation</w:t>
    </w:r>
    <w:r w:rsidR="00AB77B4">
      <w:rPr>
        <w:rFonts w:ascii="Arial Narrow" w:hAnsi="Arial Narrow"/>
        <w:b/>
        <w:bCs/>
        <w:smallCaps/>
        <w:sz w:val="20"/>
        <w:szCs w:val="20"/>
      </w:rPr>
      <w:t xml:space="preserve"> pour nouvelle construction</w:t>
    </w:r>
  </w:p>
  <w:p w:rsidR="00722570" w:rsidRDefault="00722570" w:rsidP="00CC4CD6">
    <w:pPr>
      <w:pStyle w:val="En-tte"/>
      <w:pBdr>
        <w:bottom w:val="single" w:sz="4" w:space="1" w:color="auto"/>
      </w:pBdr>
      <w:tabs>
        <w:tab w:val="clear" w:pos="4536"/>
        <w:tab w:val="left" w:pos="1980"/>
      </w:tabs>
      <w:rPr>
        <w:rFonts w:ascii="Arial Narrow" w:hAnsi="Arial Narrow"/>
        <w:b/>
        <w:bCs/>
        <w:smallCaps/>
        <w:sz w:val="16"/>
        <w:szCs w:val="16"/>
      </w:rPr>
    </w:pPr>
  </w:p>
  <w:p w:rsidR="00CC4CD6" w:rsidRDefault="00CC4CD6" w:rsidP="00CC4CD6">
    <w:pPr>
      <w:pStyle w:val="En-tte"/>
      <w:tabs>
        <w:tab w:val="clear" w:pos="4536"/>
        <w:tab w:val="left" w:pos="1980"/>
      </w:tabs>
      <w:rPr>
        <w:rFonts w:ascii="Arial Narrow" w:hAnsi="Arial Narrow"/>
        <w:b/>
        <w:bCs/>
        <w:small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56B"/>
    <w:multiLevelType w:val="multilevel"/>
    <w:tmpl w:val="CF28BAC4"/>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C62396"/>
    <w:multiLevelType w:val="hybridMultilevel"/>
    <w:tmpl w:val="CBF0755C"/>
    <w:lvl w:ilvl="0" w:tplc="4BA6AD26">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592"/>
    <w:multiLevelType w:val="hybridMultilevel"/>
    <w:tmpl w:val="2FFC2184"/>
    <w:lvl w:ilvl="0" w:tplc="AC969D8A">
      <w:start w:val="2"/>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4901100"/>
    <w:multiLevelType w:val="hybridMultilevel"/>
    <w:tmpl w:val="3C0645B4"/>
    <w:lvl w:ilvl="0" w:tplc="100C000F">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4" w15:restartNumberingAfterBreak="0">
    <w:nsid w:val="22DB70E4"/>
    <w:multiLevelType w:val="multilevel"/>
    <w:tmpl w:val="41269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1"/>
        </w:tabs>
        <w:ind w:left="541" w:hanging="360"/>
      </w:pPr>
      <w:rPr>
        <w:rFonts w:hint="default"/>
      </w:rPr>
    </w:lvl>
    <w:lvl w:ilvl="2">
      <w:start w:val="6"/>
      <w:numFmt w:val="decimal"/>
      <w:lvlText w:val="%1.%2.%3"/>
      <w:lvlJc w:val="left"/>
      <w:pPr>
        <w:tabs>
          <w:tab w:val="num" w:pos="1082"/>
        </w:tabs>
        <w:ind w:left="1082" w:hanging="72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444"/>
        </w:tabs>
        <w:ind w:left="1444" w:hanging="72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166"/>
        </w:tabs>
        <w:ind w:left="2166" w:hanging="1080"/>
      </w:pPr>
      <w:rPr>
        <w:rFonts w:hint="default"/>
      </w:rPr>
    </w:lvl>
    <w:lvl w:ilvl="7">
      <w:start w:val="1"/>
      <w:numFmt w:val="decimal"/>
      <w:lvlText w:val="%1.%2.%3.%4.%5.%6.%7.%8"/>
      <w:lvlJc w:val="left"/>
      <w:pPr>
        <w:tabs>
          <w:tab w:val="num" w:pos="2347"/>
        </w:tabs>
        <w:ind w:left="2347" w:hanging="1080"/>
      </w:pPr>
      <w:rPr>
        <w:rFonts w:hint="default"/>
      </w:rPr>
    </w:lvl>
    <w:lvl w:ilvl="8">
      <w:start w:val="1"/>
      <w:numFmt w:val="decimal"/>
      <w:lvlText w:val="%1.%2.%3.%4.%5.%6.%7.%8.%9"/>
      <w:lvlJc w:val="left"/>
      <w:pPr>
        <w:tabs>
          <w:tab w:val="num" w:pos="2888"/>
        </w:tabs>
        <w:ind w:left="2888" w:hanging="1440"/>
      </w:pPr>
      <w:rPr>
        <w:rFonts w:hint="default"/>
      </w:rPr>
    </w:lvl>
  </w:abstractNum>
  <w:abstractNum w:abstractNumId="5" w15:restartNumberingAfterBreak="0">
    <w:nsid w:val="2358184C"/>
    <w:multiLevelType w:val="multilevel"/>
    <w:tmpl w:val="AD8ECEDC"/>
    <w:lvl w:ilvl="0">
      <w:start w:val="3"/>
      <w:numFmt w:val="decimal"/>
      <w:lvlText w:val="%1"/>
      <w:lvlJc w:val="left"/>
      <w:pPr>
        <w:tabs>
          <w:tab w:val="num" w:pos="495"/>
        </w:tabs>
        <w:ind w:left="495" w:hanging="495"/>
      </w:pPr>
      <w:rPr>
        <w:rFonts w:cs="Arial" w:hint="default"/>
      </w:rPr>
    </w:lvl>
    <w:lvl w:ilvl="1">
      <w:start w:val="1"/>
      <w:numFmt w:val="decimal"/>
      <w:lvlText w:val="%1.%2"/>
      <w:lvlJc w:val="left"/>
      <w:pPr>
        <w:tabs>
          <w:tab w:val="num" w:pos="676"/>
        </w:tabs>
        <w:ind w:left="676" w:hanging="495"/>
      </w:pPr>
      <w:rPr>
        <w:rFonts w:cs="Arial" w:hint="default"/>
      </w:rPr>
    </w:lvl>
    <w:lvl w:ilvl="2">
      <w:start w:val="4"/>
      <w:numFmt w:val="decimal"/>
      <w:lvlText w:val="%1.%2.%3"/>
      <w:lvlJc w:val="left"/>
      <w:pPr>
        <w:tabs>
          <w:tab w:val="num" w:pos="1082"/>
        </w:tabs>
        <w:ind w:left="1082" w:hanging="720"/>
      </w:pPr>
      <w:rPr>
        <w:rFonts w:cs="Arial" w:hint="default"/>
      </w:rPr>
    </w:lvl>
    <w:lvl w:ilvl="3">
      <w:start w:val="1"/>
      <w:numFmt w:val="decimal"/>
      <w:lvlText w:val="%1.%2.%3.%4"/>
      <w:lvlJc w:val="left"/>
      <w:pPr>
        <w:tabs>
          <w:tab w:val="num" w:pos="1263"/>
        </w:tabs>
        <w:ind w:left="1263" w:hanging="720"/>
      </w:pPr>
      <w:rPr>
        <w:rFonts w:cs="Arial" w:hint="default"/>
      </w:rPr>
    </w:lvl>
    <w:lvl w:ilvl="4">
      <w:start w:val="1"/>
      <w:numFmt w:val="decimal"/>
      <w:lvlText w:val="%1.%2.%3.%4.%5"/>
      <w:lvlJc w:val="left"/>
      <w:pPr>
        <w:tabs>
          <w:tab w:val="num" w:pos="1444"/>
        </w:tabs>
        <w:ind w:left="1444" w:hanging="720"/>
      </w:pPr>
      <w:rPr>
        <w:rFonts w:cs="Arial" w:hint="default"/>
      </w:rPr>
    </w:lvl>
    <w:lvl w:ilvl="5">
      <w:start w:val="1"/>
      <w:numFmt w:val="decimal"/>
      <w:lvlText w:val="%1.%2.%3.%4.%5.%6"/>
      <w:lvlJc w:val="left"/>
      <w:pPr>
        <w:tabs>
          <w:tab w:val="num" w:pos="1985"/>
        </w:tabs>
        <w:ind w:left="1985" w:hanging="1080"/>
      </w:pPr>
      <w:rPr>
        <w:rFonts w:cs="Arial" w:hint="default"/>
      </w:rPr>
    </w:lvl>
    <w:lvl w:ilvl="6">
      <w:start w:val="1"/>
      <w:numFmt w:val="decimal"/>
      <w:lvlText w:val="%1.%2.%3.%4.%5.%6.%7"/>
      <w:lvlJc w:val="left"/>
      <w:pPr>
        <w:tabs>
          <w:tab w:val="num" w:pos="2166"/>
        </w:tabs>
        <w:ind w:left="2166" w:hanging="1080"/>
      </w:pPr>
      <w:rPr>
        <w:rFonts w:cs="Arial" w:hint="default"/>
      </w:rPr>
    </w:lvl>
    <w:lvl w:ilvl="7">
      <w:start w:val="1"/>
      <w:numFmt w:val="decimal"/>
      <w:lvlText w:val="%1.%2.%3.%4.%5.%6.%7.%8"/>
      <w:lvlJc w:val="left"/>
      <w:pPr>
        <w:tabs>
          <w:tab w:val="num" w:pos="2347"/>
        </w:tabs>
        <w:ind w:left="2347" w:hanging="1080"/>
      </w:pPr>
      <w:rPr>
        <w:rFonts w:cs="Arial" w:hint="default"/>
      </w:rPr>
    </w:lvl>
    <w:lvl w:ilvl="8">
      <w:start w:val="1"/>
      <w:numFmt w:val="decimal"/>
      <w:lvlText w:val="%1.%2.%3.%4.%5.%6.%7.%8.%9"/>
      <w:lvlJc w:val="left"/>
      <w:pPr>
        <w:tabs>
          <w:tab w:val="num" w:pos="2888"/>
        </w:tabs>
        <w:ind w:left="2888" w:hanging="1440"/>
      </w:pPr>
      <w:rPr>
        <w:rFonts w:cs="Arial" w:hint="default"/>
      </w:rPr>
    </w:lvl>
  </w:abstractNum>
  <w:abstractNum w:abstractNumId="6" w15:restartNumberingAfterBreak="0">
    <w:nsid w:val="31E56C79"/>
    <w:multiLevelType w:val="multilevel"/>
    <w:tmpl w:val="774619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7807ACE"/>
    <w:multiLevelType w:val="hybridMultilevel"/>
    <w:tmpl w:val="7B92FF2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F09047F"/>
    <w:multiLevelType w:val="multilevel"/>
    <w:tmpl w:val="D164939A"/>
    <w:lvl w:ilvl="0">
      <w:start w:val="3"/>
      <w:numFmt w:val="decimal"/>
      <w:lvlText w:val="%1"/>
      <w:lvlJc w:val="left"/>
      <w:pPr>
        <w:tabs>
          <w:tab w:val="num" w:pos="495"/>
        </w:tabs>
        <w:ind w:left="495" w:hanging="495"/>
      </w:pPr>
      <w:rPr>
        <w:rFonts w:cs="Arial" w:hint="default"/>
      </w:rPr>
    </w:lvl>
    <w:lvl w:ilvl="1">
      <w:start w:val="1"/>
      <w:numFmt w:val="decimal"/>
      <w:lvlText w:val="%1.%2"/>
      <w:lvlJc w:val="left"/>
      <w:pPr>
        <w:tabs>
          <w:tab w:val="num" w:pos="676"/>
        </w:tabs>
        <w:ind w:left="676" w:hanging="495"/>
      </w:pPr>
      <w:rPr>
        <w:rFonts w:cs="Arial" w:hint="default"/>
      </w:rPr>
    </w:lvl>
    <w:lvl w:ilvl="2">
      <w:start w:val="5"/>
      <w:numFmt w:val="decimal"/>
      <w:lvlText w:val="%1.%2.%3"/>
      <w:lvlJc w:val="left"/>
      <w:pPr>
        <w:tabs>
          <w:tab w:val="num" w:pos="857"/>
        </w:tabs>
        <w:ind w:left="857" w:hanging="495"/>
      </w:pPr>
      <w:rPr>
        <w:rFonts w:cs="Arial" w:hint="default"/>
      </w:rPr>
    </w:lvl>
    <w:lvl w:ilvl="3">
      <w:start w:val="1"/>
      <w:numFmt w:val="decimal"/>
      <w:lvlText w:val="%1.%2.%3.%4"/>
      <w:lvlJc w:val="left"/>
      <w:pPr>
        <w:tabs>
          <w:tab w:val="num" w:pos="1263"/>
        </w:tabs>
        <w:ind w:left="1263" w:hanging="720"/>
      </w:pPr>
      <w:rPr>
        <w:rFonts w:cs="Arial" w:hint="default"/>
      </w:rPr>
    </w:lvl>
    <w:lvl w:ilvl="4">
      <w:start w:val="1"/>
      <w:numFmt w:val="decimal"/>
      <w:lvlText w:val="%1.%2.%3.%4.%5"/>
      <w:lvlJc w:val="left"/>
      <w:pPr>
        <w:tabs>
          <w:tab w:val="num" w:pos="1444"/>
        </w:tabs>
        <w:ind w:left="1444" w:hanging="720"/>
      </w:pPr>
      <w:rPr>
        <w:rFonts w:cs="Arial" w:hint="default"/>
      </w:rPr>
    </w:lvl>
    <w:lvl w:ilvl="5">
      <w:start w:val="1"/>
      <w:numFmt w:val="decimal"/>
      <w:lvlText w:val="%1.%2.%3.%4.%5.%6"/>
      <w:lvlJc w:val="left"/>
      <w:pPr>
        <w:tabs>
          <w:tab w:val="num" w:pos="1625"/>
        </w:tabs>
        <w:ind w:left="1625" w:hanging="720"/>
      </w:pPr>
      <w:rPr>
        <w:rFonts w:cs="Arial" w:hint="default"/>
      </w:rPr>
    </w:lvl>
    <w:lvl w:ilvl="6">
      <w:start w:val="1"/>
      <w:numFmt w:val="decimal"/>
      <w:lvlText w:val="%1.%2.%3.%4.%5.%6.%7"/>
      <w:lvlJc w:val="left"/>
      <w:pPr>
        <w:tabs>
          <w:tab w:val="num" w:pos="2166"/>
        </w:tabs>
        <w:ind w:left="2166" w:hanging="1080"/>
      </w:pPr>
      <w:rPr>
        <w:rFonts w:cs="Arial" w:hint="default"/>
      </w:rPr>
    </w:lvl>
    <w:lvl w:ilvl="7">
      <w:start w:val="1"/>
      <w:numFmt w:val="decimal"/>
      <w:lvlText w:val="%1.%2.%3.%4.%5.%6.%7.%8"/>
      <w:lvlJc w:val="left"/>
      <w:pPr>
        <w:tabs>
          <w:tab w:val="num" w:pos="2347"/>
        </w:tabs>
        <w:ind w:left="2347" w:hanging="1080"/>
      </w:pPr>
      <w:rPr>
        <w:rFonts w:cs="Arial" w:hint="default"/>
      </w:rPr>
    </w:lvl>
    <w:lvl w:ilvl="8">
      <w:start w:val="1"/>
      <w:numFmt w:val="decimal"/>
      <w:lvlText w:val="%1.%2.%3.%4.%5.%6.%7.%8.%9"/>
      <w:lvlJc w:val="left"/>
      <w:pPr>
        <w:tabs>
          <w:tab w:val="num" w:pos="2528"/>
        </w:tabs>
        <w:ind w:left="2528" w:hanging="1080"/>
      </w:pPr>
      <w:rPr>
        <w:rFonts w:cs="Arial" w:hint="default"/>
      </w:rPr>
    </w:lvl>
  </w:abstractNum>
  <w:abstractNum w:abstractNumId="9" w15:restartNumberingAfterBreak="0">
    <w:nsid w:val="61387361"/>
    <w:multiLevelType w:val="multilevel"/>
    <w:tmpl w:val="CA8C15FA"/>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676"/>
        </w:tabs>
        <w:ind w:left="676" w:hanging="495"/>
      </w:pPr>
      <w:rPr>
        <w:rFonts w:hint="default"/>
      </w:rPr>
    </w:lvl>
    <w:lvl w:ilvl="2">
      <w:start w:val="7"/>
      <w:numFmt w:val="decimal"/>
      <w:lvlText w:val="%1.%2.%3"/>
      <w:lvlJc w:val="left"/>
      <w:pPr>
        <w:tabs>
          <w:tab w:val="num" w:pos="1082"/>
        </w:tabs>
        <w:ind w:left="1082" w:hanging="72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444"/>
        </w:tabs>
        <w:ind w:left="1444" w:hanging="72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166"/>
        </w:tabs>
        <w:ind w:left="2166" w:hanging="1080"/>
      </w:pPr>
      <w:rPr>
        <w:rFonts w:hint="default"/>
      </w:rPr>
    </w:lvl>
    <w:lvl w:ilvl="7">
      <w:start w:val="1"/>
      <w:numFmt w:val="decimal"/>
      <w:lvlText w:val="%1.%2.%3.%4.%5.%6.%7.%8"/>
      <w:lvlJc w:val="left"/>
      <w:pPr>
        <w:tabs>
          <w:tab w:val="num" w:pos="2347"/>
        </w:tabs>
        <w:ind w:left="2347" w:hanging="1080"/>
      </w:pPr>
      <w:rPr>
        <w:rFonts w:hint="default"/>
      </w:rPr>
    </w:lvl>
    <w:lvl w:ilvl="8">
      <w:start w:val="1"/>
      <w:numFmt w:val="decimal"/>
      <w:lvlText w:val="%1.%2.%3.%4.%5.%6.%7.%8.%9"/>
      <w:lvlJc w:val="left"/>
      <w:pPr>
        <w:tabs>
          <w:tab w:val="num" w:pos="2888"/>
        </w:tabs>
        <w:ind w:left="2888" w:hanging="1440"/>
      </w:pPr>
      <w:rPr>
        <w:rFonts w:hint="default"/>
      </w:rPr>
    </w:lvl>
  </w:abstractNum>
  <w:abstractNum w:abstractNumId="10" w15:restartNumberingAfterBreak="0">
    <w:nsid w:val="62D01905"/>
    <w:multiLevelType w:val="hybridMultilevel"/>
    <w:tmpl w:val="F48E9672"/>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7D0583"/>
    <w:multiLevelType w:val="multilevel"/>
    <w:tmpl w:val="CBF0755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677C45"/>
    <w:multiLevelType w:val="hybridMultilevel"/>
    <w:tmpl w:val="CEE83C7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E04F4"/>
    <w:multiLevelType w:val="multilevel"/>
    <w:tmpl w:val="72E094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10"/>
  </w:num>
  <w:num w:numId="3">
    <w:abstractNumId w:val="11"/>
  </w:num>
  <w:num w:numId="4">
    <w:abstractNumId w:val="2"/>
  </w:num>
  <w:num w:numId="5">
    <w:abstractNumId w:val="12"/>
  </w:num>
  <w:num w:numId="6">
    <w:abstractNumId w:val="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3"/>
  </w:num>
  <w:num w:numId="12">
    <w:abstractNumId w:val="5"/>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EC"/>
    <w:rsid w:val="0001415C"/>
    <w:rsid w:val="000145C5"/>
    <w:rsid w:val="00095FA2"/>
    <w:rsid w:val="00100144"/>
    <w:rsid w:val="001F1105"/>
    <w:rsid w:val="002C4C79"/>
    <w:rsid w:val="00326181"/>
    <w:rsid w:val="003453BF"/>
    <w:rsid w:val="003E5169"/>
    <w:rsid w:val="004D3B33"/>
    <w:rsid w:val="005E07AB"/>
    <w:rsid w:val="005F44EC"/>
    <w:rsid w:val="00693300"/>
    <w:rsid w:val="0070109C"/>
    <w:rsid w:val="00722570"/>
    <w:rsid w:val="0073400F"/>
    <w:rsid w:val="007B36E0"/>
    <w:rsid w:val="00897961"/>
    <w:rsid w:val="008D43F9"/>
    <w:rsid w:val="008D6F0C"/>
    <w:rsid w:val="00926A51"/>
    <w:rsid w:val="00926C7E"/>
    <w:rsid w:val="009872E2"/>
    <w:rsid w:val="009B74B8"/>
    <w:rsid w:val="00A0623A"/>
    <w:rsid w:val="00AB77B4"/>
    <w:rsid w:val="00B3063D"/>
    <w:rsid w:val="00B6639D"/>
    <w:rsid w:val="00B97810"/>
    <w:rsid w:val="00BA3203"/>
    <w:rsid w:val="00C13879"/>
    <w:rsid w:val="00C273CA"/>
    <w:rsid w:val="00C43709"/>
    <w:rsid w:val="00C65867"/>
    <w:rsid w:val="00C71B34"/>
    <w:rsid w:val="00CC2683"/>
    <w:rsid w:val="00CC4CD6"/>
    <w:rsid w:val="00CD3D4D"/>
    <w:rsid w:val="00D45090"/>
    <w:rsid w:val="00D62159"/>
    <w:rsid w:val="00E13CCC"/>
    <w:rsid w:val="00E55EBF"/>
    <w:rsid w:val="00EA49DE"/>
    <w:rsid w:val="00EB21A2"/>
    <w:rsid w:val="00EC6F6C"/>
    <w:rsid w:val="00F71B02"/>
    <w:rsid w:val="00F8183F"/>
    <w:rsid w:val="00F8572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6F28531"/>
  <w15:chartTrackingRefBased/>
  <w15:docId w15:val="{DFE370E8-6A57-4AC3-A6E3-90B01465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181"/>
    <w:rPr>
      <w:sz w:val="24"/>
      <w:szCs w:val="24"/>
      <w:lang w:val="fr-FR" w:eastAsia="fr-FR"/>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5">
    <w:name w:val="heading 5"/>
    <w:basedOn w:val="Normal"/>
    <w:next w:val="Normal"/>
    <w:qFormat/>
    <w:pPr>
      <w:keepNext/>
      <w:jc w:val="center"/>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semiHidden/>
    <w:rPr>
      <w:rFonts w:ascii="Arial" w:hAnsi="Arial"/>
      <w:sz w:val="20"/>
      <w:szCs w:val="20"/>
    </w:rPr>
  </w:style>
  <w:style w:type="paragraph" w:styleId="Retraitcorpsdetexte">
    <w:name w:val="Body Text Indent"/>
    <w:basedOn w:val="Normal"/>
    <w:pPr>
      <w:tabs>
        <w:tab w:val="left" w:pos="540"/>
        <w:tab w:val="left" w:pos="4320"/>
      </w:tabs>
      <w:spacing w:after="60"/>
      <w:ind w:left="540" w:hanging="180"/>
    </w:pPr>
    <w:rPr>
      <w:rFonts w:ascii="Arial Narrow" w:hAnsi="Arial Narrow"/>
      <w:color w:val="FF0000"/>
      <w:sz w:val="20"/>
      <w:szCs w:val="20"/>
    </w:rPr>
  </w:style>
  <w:style w:type="table" w:styleId="Grilledutableau">
    <w:name w:val="Table Grid"/>
    <w:basedOn w:val="TableauNormal"/>
    <w:uiPriority w:val="39"/>
    <w:rsid w:val="0034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ItaliqueNoirDroiteDroite108cm">
    <w:name w:val="Style Italique Noir Droite Droite :  1.08 cm"/>
    <w:basedOn w:val="Normal"/>
    <w:rsid w:val="00926A51"/>
    <w:pPr>
      <w:ind w:right="610"/>
      <w:jc w:val="right"/>
    </w:pPr>
    <w:rPr>
      <w:rFonts w:ascii="Arial Narrow" w:hAnsi="Arial Narrow"/>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4350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EXERCICES</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dc:title>
  <dc:subject/>
  <dc:creator>Murielle</dc:creator>
  <cp:keywords/>
  <dc:description/>
  <cp:lastModifiedBy>Mittaz Xavier</cp:lastModifiedBy>
  <cp:revision>7</cp:revision>
  <cp:lastPrinted>2005-04-27T16:24:00Z</cp:lastPrinted>
  <dcterms:created xsi:type="dcterms:W3CDTF">2020-03-05T13:36:00Z</dcterms:created>
  <dcterms:modified xsi:type="dcterms:W3CDTF">2020-07-16T15:45:00Z</dcterms:modified>
</cp:coreProperties>
</file>