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7EB56" w14:textId="77777777" w:rsidR="00111CB2" w:rsidRPr="00C445C5" w:rsidRDefault="00111CB2" w:rsidP="00742D1A">
      <w:pPr>
        <w:framePr w:w="2934" w:h="616" w:hRule="exact" w:wrap="around" w:vAnchor="page" w:hAnchor="page" w:x="12079" w:y="7981"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6"/>
          <w:szCs w:val="16"/>
        </w:rPr>
        <w:t>Verwaltungs- und Rechtsdienst für Bildungsangelegenheiten, 1950 Sitten</w:t>
      </w:r>
    </w:p>
    <w:p w14:paraId="70FC15A2" w14:textId="77777777" w:rsidR="00111CB2" w:rsidRPr="00C445C5" w:rsidRDefault="00111CB2" w:rsidP="00742D1A">
      <w:pPr>
        <w:framePr w:w="2934" w:h="616" w:hRule="exact" w:wrap="around" w:vAnchor="page" w:hAnchor="page" w:x="12079" w:y="9421"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6"/>
          <w:szCs w:val="16"/>
        </w:rPr>
        <w:t>Verwaltungs- und Rechtsdienst für Bildungsangelegenheiten, 1950 Sitten</w:t>
      </w:r>
    </w:p>
    <w:p w14:paraId="11D6EE6D" w14:textId="77777777" w:rsidR="00111CB2" w:rsidRPr="00C445C5" w:rsidRDefault="00111CB2" w:rsidP="00742D1A">
      <w:pPr>
        <w:framePr w:w="2934" w:h="616" w:hRule="exact" w:wrap="around" w:vAnchor="page" w:hAnchor="page" w:x="12079" w:y="7981"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6"/>
          <w:szCs w:val="16"/>
        </w:rPr>
        <w:t>Verwaltungs- und Rechtsdienst für Bildungsangelegenheiten, 1950 Sitten</w:t>
      </w:r>
    </w:p>
    <w:p w14:paraId="7D8587C3" w14:textId="77777777" w:rsidR="00111CB2" w:rsidRPr="00C445C5" w:rsidRDefault="00111CB2" w:rsidP="00742D1A">
      <w:pPr>
        <w:framePr w:w="2934" w:h="616" w:hRule="exact" w:wrap="around" w:vAnchor="page" w:hAnchor="page" w:x="12079" w:y="9421"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6"/>
          <w:szCs w:val="16"/>
        </w:rPr>
        <w:t>Verwaltungs- und Rechtsdienst für Bildungsangelegenheiten, 1950 Sitten</w:t>
      </w:r>
    </w:p>
    <w:p w14:paraId="06B63E94" w14:textId="77777777" w:rsidR="00111CB2" w:rsidRPr="00C445C5" w:rsidRDefault="00111CB2" w:rsidP="00742D1A">
      <w:pPr>
        <w:framePr w:w="2934" w:h="616" w:hRule="exact" w:wrap="around" w:vAnchor="page" w:hAnchor="page" w:x="12079" w:y="7981"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6"/>
          <w:szCs w:val="16"/>
        </w:rPr>
        <w:t>Verwaltungs- und Rechtsdienst für Bildungsangelegenheiten, 1950 Sitten</w:t>
      </w:r>
    </w:p>
    <w:p w14:paraId="188B5543" w14:textId="77777777" w:rsidR="00111CB2" w:rsidRPr="00C445C5" w:rsidRDefault="00111CB2" w:rsidP="00742D1A">
      <w:pPr>
        <w:framePr w:w="2934" w:h="616" w:hRule="exact" w:wrap="around" w:vAnchor="page" w:hAnchor="page" w:x="12079" w:y="9421"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6"/>
          <w:szCs w:val="16"/>
        </w:rPr>
        <w:t>Verwaltungs- und Rechtsdienst für Bildungsangelegenheiten, 1950 Sitten</w:t>
      </w:r>
    </w:p>
    <w:p w14:paraId="3452A63C" w14:textId="77777777" w:rsidR="00CC37B1" w:rsidRPr="002E616B" w:rsidRDefault="00B24965" w:rsidP="00742D1A">
      <w:pPr>
        <w:pStyle w:val="ACRfrences"/>
        <w:ind w:hanging="1134"/>
        <w:jc w:val="both"/>
        <w:rPr>
          <w:b/>
        </w:rPr>
        <w:sectPr w:rsidR="00CC37B1" w:rsidRPr="002E616B" w:rsidSect="00E644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395" w:right="1134" w:bottom="1134" w:left="1985" w:header="567" w:footer="567" w:gutter="0"/>
          <w:paperSrc w:first="7" w:other="7"/>
          <w:cols w:space="720"/>
          <w:titlePg/>
        </w:sect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DE7F7" wp14:editId="30B8B05E">
                <wp:simplePos x="0" y="0"/>
                <wp:positionH relativeFrom="column">
                  <wp:posOffset>2797810</wp:posOffset>
                </wp:positionH>
                <wp:positionV relativeFrom="paragraph">
                  <wp:posOffset>-1070610</wp:posOffset>
                </wp:positionV>
                <wp:extent cx="2711450" cy="1038225"/>
                <wp:effectExtent l="1270" t="0" r="190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E57D" w14:textId="50F337AD" w:rsidR="00B24965" w:rsidRPr="004A5112" w:rsidRDefault="00B249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An die Empfänger</w:t>
                            </w:r>
                            <w:r>
                              <w:rPr>
                                <w:rFonts w:ascii="Arial" w:hAnsi="Arial"/>
                              </w:rPr>
                              <w:br/>
                              <w:t>der Vernehmlassung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FDE7F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0.3pt;margin-top:-84.3pt;width:213.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" filled="f" stroked="f">
                <v:textbox>
                  <w:txbxContent>
                    <w:p w14:paraId="5A6FE57D" w14:textId="50F337AD" w:rsidR="00B24965" w:rsidRPr="004A5112" w:rsidRDefault="00B2496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An die Empfänger</w:t>
                      </w:r>
                      <w:r>
                        <w:rPr>
                          <w:rFonts w:ascii="Arial" w:hAnsi="Arial"/>
                        </w:rPr>
                        <w:br/>
                        <w:t>der Vernehmlassung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H" w:eastAsia="fr-CH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852E47C" wp14:editId="5F1436D2">
                <wp:simplePos x="0" y="0"/>
                <wp:positionH relativeFrom="column">
                  <wp:posOffset>2853690</wp:posOffset>
                </wp:positionH>
                <wp:positionV relativeFrom="paragraph">
                  <wp:posOffset>-517526</wp:posOffset>
                </wp:positionV>
                <wp:extent cx="2879725" cy="0"/>
                <wp:effectExtent l="0" t="0" r="15875" b="1905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FBBA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24.7pt;margin-top:-40.75pt;width:226.7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"/>
            </w:pict>
          </mc:Fallback>
        </mc:AlternateContent>
      </w:r>
    </w:p>
    <w:p w14:paraId="61C01CCB" w14:textId="77777777" w:rsidR="00332A15" w:rsidRPr="008A3D18" w:rsidRDefault="00332A15" w:rsidP="00742D1A">
      <w:pPr>
        <w:pStyle w:val="ACRfrences"/>
        <w:ind w:hanging="1418"/>
        <w:jc w:val="both"/>
        <w:rPr>
          <w:b/>
        </w:rPr>
      </w:pPr>
    </w:p>
    <w:p w14:paraId="221D7F26" w14:textId="77777777" w:rsidR="00332A15" w:rsidRPr="008A3D18" w:rsidRDefault="00332A15" w:rsidP="00742D1A">
      <w:pPr>
        <w:pStyle w:val="ACRfrences"/>
        <w:ind w:hanging="1418"/>
        <w:jc w:val="both"/>
        <w:rPr>
          <w:b/>
        </w:rPr>
      </w:pPr>
    </w:p>
    <w:p w14:paraId="60A3A1C1" w14:textId="77777777" w:rsidR="00DC5D4A" w:rsidRPr="00BD4CC4" w:rsidRDefault="00DC5D4A" w:rsidP="00742D1A">
      <w:pPr>
        <w:pStyle w:val="ACAdresse"/>
        <w:framePr w:w="3604" w:h="1547" w:hRule="exact" w:wrap="around" w:x="6489" w:y="3736"/>
        <w:jc w:val="both"/>
      </w:pPr>
    </w:p>
    <w:p w14:paraId="008157DD" w14:textId="77777777" w:rsidR="00046562" w:rsidRPr="008A3D18" w:rsidRDefault="00046562" w:rsidP="00742D1A">
      <w:pPr>
        <w:pStyle w:val="ACRfrences"/>
        <w:ind w:hanging="1418"/>
        <w:jc w:val="both"/>
        <w:rPr>
          <w:szCs w:val="18"/>
        </w:rPr>
      </w:pPr>
    </w:p>
    <w:p w14:paraId="7D14583A" w14:textId="639C364A" w:rsidR="000952FE" w:rsidRDefault="00742C06" w:rsidP="00742D1A">
      <w:pPr>
        <w:pStyle w:val="ACCorps"/>
        <w:spacing w:before="480"/>
        <w:rPr>
          <w:b/>
        </w:rPr>
      </w:pPr>
      <w:r>
        <w:rPr>
          <w:b/>
        </w:rPr>
        <w:t xml:space="preserve">Vernehmlassungsformular zum Vorentwurf des Gesetzes über </w:t>
      </w:r>
      <w:r w:rsidR="008A3D18">
        <w:rPr>
          <w:b/>
        </w:rPr>
        <w:t xml:space="preserve">das </w:t>
      </w:r>
      <w:r>
        <w:rPr>
          <w:b/>
        </w:rPr>
        <w:t xml:space="preserve">Inkasso und </w:t>
      </w:r>
      <w:r w:rsidR="008A3D18">
        <w:rPr>
          <w:b/>
        </w:rPr>
        <w:t xml:space="preserve">die </w:t>
      </w:r>
      <w:r>
        <w:rPr>
          <w:b/>
        </w:rPr>
        <w:t>Bevorschussung von Unterhaltsbeiträgen (</w:t>
      </w:r>
      <w:r w:rsidR="008A3D18">
        <w:rPr>
          <w:b/>
        </w:rPr>
        <w:t>GIBU</w:t>
      </w:r>
      <w:r>
        <w:rPr>
          <w:b/>
        </w:rPr>
        <w:t>)</w:t>
      </w:r>
    </w:p>
    <w:p w14:paraId="1089A9F4" w14:textId="33BB8A0A" w:rsidR="00742C06" w:rsidRDefault="00742C06" w:rsidP="00742D1A">
      <w:pPr>
        <w:pStyle w:val="ACCorps"/>
        <w:spacing w:before="360"/>
      </w:pPr>
      <w:r w:rsidRPr="008C055E">
        <w:t xml:space="preserve">Einzureichen bis zum </w:t>
      </w:r>
      <w:r w:rsidR="005E0202">
        <w:t>28. Oktober</w:t>
      </w:r>
      <w:bookmarkStart w:id="0" w:name="_GoBack"/>
      <w:bookmarkEnd w:id="0"/>
      <w:r w:rsidR="008C055E" w:rsidRPr="008C055E">
        <w:t xml:space="preserve"> 2020</w:t>
      </w:r>
    </w:p>
    <w:p w14:paraId="0C499E7B" w14:textId="77777777" w:rsidR="00B24965" w:rsidRDefault="00742C06" w:rsidP="00742D1A">
      <w:pPr>
        <w:pStyle w:val="ACCorps"/>
        <w:spacing w:before="360"/>
      </w:pPr>
      <w:r>
        <w:t xml:space="preserve">per Post an die Dienststelle für Sozialwesen, Avenue de la Gare 23, 1950 Sitten oder per E-Mail an folgende Adresse </w:t>
      </w:r>
      <w:hyperlink r:id="rId14" w:history="1">
        <w:r>
          <w:rPr>
            <w:rStyle w:val="Lienhypertexte"/>
          </w:rPr>
          <w:t>sas@admin.vs.ch</w:t>
        </w:r>
      </w:hyperlink>
    </w:p>
    <w:tbl>
      <w:tblPr>
        <w:tblStyle w:val="Grilledutableau"/>
        <w:tblpPr w:leftFromText="141" w:rightFromText="141" w:vertAnchor="page" w:horzAnchor="margin" w:tblpXSpec="center" w:tblpY="8596"/>
        <w:tblW w:w="0" w:type="auto"/>
        <w:tblInd w:w="0" w:type="dxa"/>
        <w:tblLook w:val="04A0" w:firstRow="1" w:lastRow="0" w:firstColumn="1" w:lastColumn="0" w:noHBand="0" w:noVBand="1"/>
      </w:tblPr>
      <w:tblGrid>
        <w:gridCol w:w="2338"/>
        <w:gridCol w:w="4320"/>
      </w:tblGrid>
      <w:tr w:rsidR="00742C06" w:rsidRPr="00742C06" w14:paraId="17227C79" w14:textId="77777777" w:rsidTr="00742C06">
        <w:tc>
          <w:tcPr>
            <w:tcW w:w="2338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  <w:hideMark/>
          </w:tcPr>
          <w:p w14:paraId="7F5187EE" w14:textId="77777777"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Name der Einrichtung:</w:t>
            </w:r>
          </w:p>
        </w:tc>
        <w:tc>
          <w:tcPr>
            <w:tcW w:w="432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14:paraId="75D8BEF4" w14:textId="77777777"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240"/>
              <w:jc w:val="both"/>
              <w:rPr>
                <w:rFonts w:ascii="Arial" w:hAnsi="Arial"/>
                <w:lang w:val="fr-CH" w:eastAsia="fr-CH"/>
              </w:rPr>
            </w:pPr>
          </w:p>
        </w:tc>
      </w:tr>
      <w:tr w:rsidR="00742C06" w:rsidRPr="00742C06" w14:paraId="29131056" w14:textId="77777777" w:rsidTr="00742C06">
        <w:tc>
          <w:tcPr>
            <w:tcW w:w="2338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  <w:hideMark/>
          </w:tcPr>
          <w:p w14:paraId="210DDBBE" w14:textId="77777777"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Kontaktperson:</w:t>
            </w:r>
          </w:p>
        </w:tc>
        <w:tc>
          <w:tcPr>
            <w:tcW w:w="432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14:paraId="2BB3BAD4" w14:textId="77777777"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240"/>
              <w:jc w:val="both"/>
              <w:rPr>
                <w:rFonts w:ascii="Arial" w:hAnsi="Arial"/>
                <w:lang w:val="fr-CH" w:eastAsia="fr-CH"/>
              </w:rPr>
            </w:pPr>
          </w:p>
        </w:tc>
      </w:tr>
      <w:tr w:rsidR="00742C06" w:rsidRPr="00742C06" w14:paraId="64839BBE" w14:textId="77777777" w:rsidTr="00742C06">
        <w:tc>
          <w:tcPr>
            <w:tcW w:w="2338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14:paraId="5B668B5B" w14:textId="77777777"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Adresse:</w:t>
            </w:r>
          </w:p>
          <w:p w14:paraId="07FD1347" w14:textId="77777777"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</w:p>
          <w:p w14:paraId="12D94FE1" w14:textId="77777777"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</w:p>
          <w:p w14:paraId="35DA3059" w14:textId="77777777"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</w:p>
          <w:p w14:paraId="0E7D965C" w14:textId="77777777"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</w:p>
        </w:tc>
        <w:tc>
          <w:tcPr>
            <w:tcW w:w="432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14:paraId="02FDFA9A" w14:textId="77777777"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240"/>
              <w:jc w:val="both"/>
              <w:rPr>
                <w:rFonts w:ascii="Arial" w:hAnsi="Arial"/>
                <w:lang w:val="fr-CH" w:eastAsia="fr-CH"/>
              </w:rPr>
            </w:pPr>
          </w:p>
        </w:tc>
      </w:tr>
      <w:tr w:rsidR="00742C06" w:rsidRPr="00742C06" w14:paraId="0A4FC94C" w14:textId="77777777" w:rsidTr="00742C06">
        <w:tc>
          <w:tcPr>
            <w:tcW w:w="2338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  <w:hideMark/>
          </w:tcPr>
          <w:p w14:paraId="27FAB1E7" w14:textId="77777777"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tc>
          <w:tcPr>
            <w:tcW w:w="432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14:paraId="5787A848" w14:textId="77777777"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240"/>
              <w:jc w:val="both"/>
              <w:rPr>
                <w:rFonts w:ascii="Arial" w:hAnsi="Arial"/>
                <w:lang w:val="fr-CH" w:eastAsia="fr-CH"/>
              </w:rPr>
            </w:pPr>
          </w:p>
        </w:tc>
      </w:tr>
      <w:tr w:rsidR="00742C06" w:rsidRPr="00742C06" w14:paraId="08D64EDE" w14:textId="77777777" w:rsidTr="00742C06">
        <w:trPr>
          <w:trHeight w:val="339"/>
        </w:trPr>
        <w:tc>
          <w:tcPr>
            <w:tcW w:w="2338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  <w:hideMark/>
          </w:tcPr>
          <w:p w14:paraId="31EA14BE" w14:textId="77777777"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4320" w:type="dxa"/>
            <w:tcBorders>
              <w:top w:val="single" w:sz="4" w:space="0" w:color="DDD9C3" w:themeColor="background2" w:themeShade="E6"/>
              <w:left w:val="single" w:sz="4" w:space="0" w:color="DDD9C3" w:themeColor="background2" w:themeShade="E6"/>
              <w:bottom w:val="single" w:sz="4" w:space="0" w:color="DDD9C3" w:themeColor="background2" w:themeShade="E6"/>
              <w:right w:val="single" w:sz="4" w:space="0" w:color="DDD9C3" w:themeColor="background2" w:themeShade="E6"/>
            </w:tcBorders>
          </w:tcPr>
          <w:p w14:paraId="7C2A9656" w14:textId="77777777" w:rsidR="00742C06" w:rsidRPr="00742C06" w:rsidRDefault="00742C06" w:rsidP="00742D1A">
            <w:pPr>
              <w:keepLines/>
              <w:widowControl w:val="0"/>
              <w:tabs>
                <w:tab w:val="right" w:pos="14854"/>
              </w:tabs>
              <w:spacing w:before="240"/>
              <w:jc w:val="both"/>
              <w:rPr>
                <w:rFonts w:ascii="Arial" w:hAnsi="Arial"/>
                <w:lang w:val="fr-CH" w:eastAsia="fr-CH"/>
              </w:rPr>
            </w:pPr>
          </w:p>
        </w:tc>
      </w:tr>
    </w:tbl>
    <w:p w14:paraId="209C443C" w14:textId="77777777" w:rsidR="00742C06" w:rsidRDefault="00742C06" w:rsidP="00742D1A">
      <w:pPr>
        <w:pStyle w:val="ACCorps"/>
        <w:spacing w:before="360"/>
        <w:rPr>
          <w:lang w:val="fr-CH"/>
        </w:rPr>
      </w:pPr>
    </w:p>
    <w:p w14:paraId="25F2845F" w14:textId="77777777" w:rsidR="00742C06" w:rsidRDefault="00742C06" w:rsidP="00742D1A">
      <w:pPr>
        <w:pStyle w:val="ACCorps"/>
        <w:spacing w:before="360"/>
        <w:rPr>
          <w:lang w:val="fr-CH"/>
        </w:rPr>
      </w:pPr>
    </w:p>
    <w:p w14:paraId="63CCEA6E" w14:textId="77777777" w:rsidR="00742C06" w:rsidRDefault="00742C06" w:rsidP="00742D1A">
      <w:pPr>
        <w:pStyle w:val="ACCorps"/>
        <w:spacing w:before="360"/>
        <w:rPr>
          <w:lang w:val="fr-CH"/>
        </w:rPr>
      </w:pPr>
    </w:p>
    <w:p w14:paraId="474A6776" w14:textId="77777777" w:rsidR="00742C06" w:rsidRDefault="00742C06" w:rsidP="00742D1A">
      <w:pPr>
        <w:pStyle w:val="ACCorps"/>
        <w:spacing w:before="360"/>
        <w:rPr>
          <w:lang w:val="fr-CH"/>
        </w:rPr>
      </w:pPr>
    </w:p>
    <w:p w14:paraId="0C6FEA1E" w14:textId="77777777" w:rsidR="00742C06" w:rsidRDefault="00742C06" w:rsidP="00742D1A">
      <w:pPr>
        <w:pStyle w:val="ACCorps"/>
        <w:spacing w:before="360"/>
        <w:rPr>
          <w:lang w:val="fr-CH"/>
        </w:rPr>
      </w:pPr>
    </w:p>
    <w:p w14:paraId="3C7548FB" w14:textId="77777777" w:rsidR="00742C06" w:rsidRDefault="00742C06" w:rsidP="00742D1A">
      <w:pPr>
        <w:pStyle w:val="ACCorps"/>
        <w:spacing w:before="360"/>
        <w:rPr>
          <w:lang w:val="fr-CH"/>
        </w:rPr>
      </w:pPr>
    </w:p>
    <w:p w14:paraId="7A7D94FB" w14:textId="77777777" w:rsidR="00742C06" w:rsidRDefault="00742C06" w:rsidP="00742D1A">
      <w:pPr>
        <w:pStyle w:val="ACCorps"/>
        <w:spacing w:before="360"/>
        <w:rPr>
          <w:lang w:val="fr-CH"/>
        </w:rPr>
      </w:pPr>
    </w:p>
    <w:p w14:paraId="3EC94C2E" w14:textId="77777777" w:rsidR="00742C06" w:rsidRDefault="00742C06" w:rsidP="00742D1A">
      <w:pPr>
        <w:pStyle w:val="ACCorps"/>
        <w:spacing w:before="360"/>
        <w:rPr>
          <w:lang w:val="fr-CH"/>
        </w:rPr>
      </w:pPr>
    </w:p>
    <w:p w14:paraId="4B7C693C" w14:textId="77777777" w:rsidR="00742C06" w:rsidRDefault="00742C06" w:rsidP="00742D1A">
      <w:pPr>
        <w:pStyle w:val="ACCorps"/>
        <w:spacing w:before="360"/>
        <w:rPr>
          <w:lang w:val="fr-CH"/>
        </w:rPr>
      </w:pPr>
    </w:p>
    <w:p w14:paraId="7EDE0B8B" w14:textId="77777777" w:rsidR="00742C06" w:rsidRDefault="00742C06" w:rsidP="00742D1A">
      <w:pPr>
        <w:pStyle w:val="ACCorps"/>
        <w:spacing w:before="360"/>
        <w:rPr>
          <w:lang w:val="fr-CH"/>
        </w:rPr>
      </w:pPr>
    </w:p>
    <w:p w14:paraId="276DD127" w14:textId="77777777" w:rsidR="00742C06" w:rsidRDefault="00742C06" w:rsidP="00742D1A">
      <w:pPr>
        <w:pStyle w:val="ACCorps"/>
        <w:spacing w:before="360"/>
        <w:rPr>
          <w:lang w:val="fr-CH"/>
        </w:rPr>
      </w:pPr>
    </w:p>
    <w:p w14:paraId="3AFD902C" w14:textId="77777777" w:rsidR="00742C06" w:rsidRDefault="00742C06" w:rsidP="00742D1A">
      <w:pPr>
        <w:pStyle w:val="ACCorps"/>
        <w:spacing w:before="360"/>
        <w:rPr>
          <w:lang w:val="fr-CH"/>
        </w:rPr>
      </w:pPr>
    </w:p>
    <w:p w14:paraId="2C90BB02" w14:textId="77777777" w:rsidR="00742C06" w:rsidRDefault="00742C06" w:rsidP="00742D1A">
      <w:pPr>
        <w:pStyle w:val="ACCorps"/>
        <w:spacing w:before="360"/>
        <w:rPr>
          <w:lang w:val="fr-CH"/>
        </w:rPr>
      </w:pPr>
    </w:p>
    <w:p w14:paraId="4762F918" w14:textId="77777777" w:rsidR="00742C06" w:rsidRDefault="00742C06" w:rsidP="00742D1A">
      <w:pPr>
        <w:pStyle w:val="ACCorps"/>
        <w:spacing w:before="360"/>
        <w:rPr>
          <w:lang w:val="fr-CH"/>
        </w:rPr>
      </w:pPr>
    </w:p>
    <w:p w14:paraId="3AFADE7E" w14:textId="77777777" w:rsidR="0016736C" w:rsidRPr="0016736C" w:rsidRDefault="00AF36D3" w:rsidP="0016736C">
      <w:pPr>
        <w:pStyle w:val="ACCorps"/>
        <w:numPr>
          <w:ilvl w:val="0"/>
          <w:numId w:val="29"/>
        </w:numPr>
        <w:spacing w:before="360"/>
        <w:rPr>
          <w:rFonts w:cs="Arial"/>
        </w:rPr>
      </w:pPr>
      <w:r>
        <w:t xml:space="preserve">Sagt Ihnen das Kapitel mit den </w:t>
      </w:r>
      <w:r>
        <w:rPr>
          <w:b/>
        </w:rPr>
        <w:t xml:space="preserve">allgemeinen Bestimmungen </w:t>
      </w:r>
      <w:r>
        <w:t>(Art. 1 bis 7)</w:t>
      </w:r>
      <w:r>
        <w:rPr>
          <w:b/>
        </w:rPr>
        <w:t xml:space="preserve"> </w:t>
      </w:r>
      <w:r>
        <w:t>zu?</w:t>
      </w:r>
    </w:p>
    <w:p w14:paraId="45365A45" w14:textId="40808C4B" w:rsidR="00AF36D3" w:rsidRDefault="00AF36D3" w:rsidP="0016736C">
      <w:pPr>
        <w:pStyle w:val="ACCorps"/>
        <w:spacing w:before="360"/>
        <w:rPr>
          <w:rFonts w:cs="Arial"/>
        </w:rPr>
      </w:pPr>
      <w:r>
        <w:rPr>
          <w:rFonts w:ascii="Wingdings" w:hAnsi="Wingdings"/>
        </w:rPr>
        <w:t></w:t>
      </w:r>
      <w:r>
        <w:t xml:space="preserve"> </w:t>
      </w:r>
      <w:proofErr w:type="gramStart"/>
      <w:r>
        <w:t xml:space="preserve">Ja  </w:t>
      </w:r>
      <w:r>
        <w:rPr>
          <w:rFonts w:ascii="Wingdings" w:hAnsi="Wingdings"/>
        </w:rPr>
        <w:t></w:t>
      </w:r>
      <w:proofErr w:type="gramEnd"/>
      <w:r>
        <w:t xml:space="preserve"> Eher ja </w:t>
      </w:r>
      <w:r w:rsidR="00B47D3B">
        <w:t xml:space="preserve"> </w:t>
      </w:r>
      <w:r>
        <w:rPr>
          <w:rFonts w:ascii="Wingdings" w:hAnsi="Wingdings"/>
        </w:rPr>
        <w:t></w:t>
      </w:r>
      <w:r>
        <w:t xml:space="preserve"> Eher nein</w:t>
      </w:r>
      <w:r w:rsidR="00B47D3B">
        <w:t xml:space="preserve"> </w:t>
      </w:r>
      <w:r>
        <w:t xml:space="preserve"> </w:t>
      </w:r>
      <w:r>
        <w:rPr>
          <w:rFonts w:ascii="Wingdings" w:hAnsi="Wingdings"/>
        </w:rPr>
        <w:t></w:t>
      </w:r>
      <w:r>
        <w:t xml:space="preserve"> Nein </w:t>
      </w:r>
    </w:p>
    <w:p w14:paraId="5131E261" w14:textId="77777777" w:rsidR="00AF36D3" w:rsidRPr="009F7396" w:rsidRDefault="00AF36D3" w:rsidP="00AF36D3">
      <w:pPr>
        <w:pStyle w:val="ACCorps"/>
        <w:pBdr>
          <w:bottom w:val="single" w:sz="6" w:space="1" w:color="auto"/>
        </w:pBdr>
        <w:rPr>
          <w:rFonts w:cs="Arial"/>
        </w:rPr>
      </w:pPr>
    </w:p>
    <w:p w14:paraId="01C690DD" w14:textId="77777777" w:rsidR="00AF36D3" w:rsidRDefault="00AF36D3" w:rsidP="00AF36D3">
      <w:pPr>
        <w:jc w:val="both"/>
      </w:pPr>
    </w:p>
    <w:p w14:paraId="39B017CC" w14:textId="77777777" w:rsidR="00AF36D3" w:rsidRPr="009F7396" w:rsidRDefault="00AF36D3" w:rsidP="00AF36D3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338DB8B7" w14:textId="77777777" w:rsidR="00AF36D3" w:rsidRDefault="00AF36D3" w:rsidP="00AF36D3">
      <w:pPr>
        <w:jc w:val="both"/>
        <w:rPr>
          <w:rFonts w:ascii="Arial" w:hAnsi="Arial"/>
        </w:rPr>
      </w:pPr>
    </w:p>
    <w:p w14:paraId="5EF41986" w14:textId="77777777" w:rsidR="00AF36D3" w:rsidRPr="009F7396" w:rsidRDefault="00AF36D3" w:rsidP="00AF36D3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558409BD" w14:textId="145943C3" w:rsidR="00742C06" w:rsidRDefault="00F81653" w:rsidP="009C10F3">
      <w:pPr>
        <w:pStyle w:val="ACCorps"/>
        <w:numPr>
          <w:ilvl w:val="0"/>
          <w:numId w:val="29"/>
        </w:numPr>
        <w:spacing w:before="360"/>
      </w:pPr>
      <w:r>
        <w:t>Sagt Ihnen die Anwen</w:t>
      </w:r>
      <w:r w:rsidR="008A3D18">
        <w:t xml:space="preserve">dung der Bundesbestimmungen </w:t>
      </w:r>
      <w:r>
        <w:t xml:space="preserve">der </w:t>
      </w:r>
      <w:proofErr w:type="spellStart"/>
      <w:r>
        <w:t>InkHV</w:t>
      </w:r>
      <w:proofErr w:type="spellEnd"/>
      <w:r>
        <w:t xml:space="preserve"> zur Präzisierung der </w:t>
      </w:r>
      <w:r>
        <w:rPr>
          <w:b/>
        </w:rPr>
        <w:t xml:space="preserve">nicht unter das vorliegende Gesetz fallenden familienrechtlichen </w:t>
      </w:r>
      <w:r w:rsidR="000650D8">
        <w:rPr>
          <w:b/>
        </w:rPr>
        <w:t>Ansprüche</w:t>
      </w:r>
      <w:r>
        <w:t xml:space="preserve"> (Art. 4) im kantonalen Gesetz (</w:t>
      </w:r>
      <w:r w:rsidR="008A3D18">
        <w:t>GIBU</w:t>
      </w:r>
      <w:r>
        <w:t>) zu?</w:t>
      </w:r>
    </w:p>
    <w:p w14:paraId="45766C41" w14:textId="374FBDC1" w:rsidR="008E6A9A" w:rsidRDefault="008E6A9A" w:rsidP="00742D1A">
      <w:pPr>
        <w:pStyle w:val="ACCorps"/>
        <w:spacing w:before="360"/>
        <w:rPr>
          <w:rFonts w:cs="Arial"/>
        </w:rPr>
      </w:pPr>
      <w:r>
        <w:rPr>
          <w:rFonts w:ascii="Wingdings" w:hAnsi="Wingdings"/>
        </w:rPr>
        <w:t></w:t>
      </w:r>
      <w:r>
        <w:t xml:space="preserve"> </w:t>
      </w:r>
      <w:proofErr w:type="gramStart"/>
      <w:r>
        <w:t xml:space="preserve">Ja  </w:t>
      </w:r>
      <w:r>
        <w:rPr>
          <w:rFonts w:ascii="Wingdings" w:hAnsi="Wingdings"/>
        </w:rPr>
        <w:t></w:t>
      </w:r>
      <w:proofErr w:type="gramEnd"/>
      <w:r>
        <w:t xml:space="preserve"> Eher ja </w:t>
      </w:r>
      <w:r w:rsidR="001237A7">
        <w:t xml:space="preserve"> </w:t>
      </w:r>
      <w:r>
        <w:rPr>
          <w:rFonts w:ascii="Wingdings" w:hAnsi="Wingdings"/>
        </w:rPr>
        <w:t></w:t>
      </w:r>
      <w:r>
        <w:t xml:space="preserve"> Eher nein</w:t>
      </w:r>
      <w:r w:rsidR="001237A7">
        <w:t xml:space="preserve"> </w:t>
      </w:r>
      <w:r>
        <w:t xml:space="preserve"> </w:t>
      </w:r>
      <w:r>
        <w:rPr>
          <w:rFonts w:ascii="Wingdings" w:hAnsi="Wingdings"/>
        </w:rPr>
        <w:t></w:t>
      </w:r>
      <w:r>
        <w:t xml:space="preserve"> Nein </w:t>
      </w:r>
    </w:p>
    <w:p w14:paraId="6B23D639" w14:textId="77777777" w:rsidR="008E6A9A" w:rsidRPr="009F7396" w:rsidRDefault="008E6A9A" w:rsidP="00742D1A">
      <w:pPr>
        <w:pStyle w:val="ACCorps"/>
        <w:pBdr>
          <w:bottom w:val="single" w:sz="6" w:space="1" w:color="auto"/>
        </w:pBdr>
        <w:rPr>
          <w:rFonts w:cs="Arial"/>
        </w:rPr>
      </w:pPr>
    </w:p>
    <w:p w14:paraId="58DE3607" w14:textId="77777777" w:rsidR="008E6A9A" w:rsidRDefault="008E6A9A" w:rsidP="00742D1A">
      <w:pPr>
        <w:jc w:val="both"/>
      </w:pPr>
    </w:p>
    <w:p w14:paraId="5FCB84FB" w14:textId="77777777" w:rsidR="008E6A9A" w:rsidRPr="009F7396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1DB9743E" w14:textId="77777777" w:rsidR="008E6A9A" w:rsidRDefault="008E6A9A" w:rsidP="00742D1A">
      <w:pPr>
        <w:jc w:val="both"/>
        <w:rPr>
          <w:rFonts w:ascii="Arial" w:hAnsi="Arial"/>
        </w:rPr>
      </w:pPr>
    </w:p>
    <w:p w14:paraId="6EAD26F1" w14:textId="77777777" w:rsidR="008E6A9A" w:rsidRPr="009F7396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03BBE324" w14:textId="2FDA56ED" w:rsidR="00F81653" w:rsidRDefault="00F81653" w:rsidP="00F81653">
      <w:pPr>
        <w:pStyle w:val="ACCorps"/>
        <w:numPr>
          <w:ilvl w:val="0"/>
          <w:numId w:val="29"/>
        </w:numPr>
        <w:spacing w:before="360"/>
      </w:pPr>
      <w:r>
        <w:t xml:space="preserve">Sagt Ihnen die Anwendung der Bundesbestimmungen </w:t>
      </w:r>
      <w:r w:rsidR="008A3D18">
        <w:t xml:space="preserve">der </w:t>
      </w:r>
      <w:proofErr w:type="spellStart"/>
      <w:r w:rsidR="008A3D18">
        <w:t>InkHV</w:t>
      </w:r>
      <w:proofErr w:type="spellEnd"/>
      <w:r w:rsidR="008A3D18">
        <w:t xml:space="preserve"> </w:t>
      </w:r>
      <w:r>
        <w:t xml:space="preserve">zu den </w:t>
      </w:r>
      <w:r>
        <w:rPr>
          <w:b/>
        </w:rPr>
        <w:t>Familienzulagen</w:t>
      </w:r>
      <w:r>
        <w:t xml:space="preserve"> (Art. 27) im kantonalen Gesetz (</w:t>
      </w:r>
      <w:r w:rsidR="008A3D18">
        <w:t>GIBU</w:t>
      </w:r>
      <w:r>
        <w:t>) zu?</w:t>
      </w:r>
    </w:p>
    <w:p w14:paraId="5A058BA8" w14:textId="7820B710" w:rsidR="00F81653" w:rsidRDefault="00F81653" w:rsidP="00F81653">
      <w:pPr>
        <w:pStyle w:val="ACCorps"/>
        <w:spacing w:before="360"/>
        <w:rPr>
          <w:rFonts w:cs="Arial"/>
        </w:rPr>
      </w:pPr>
      <w:r>
        <w:rPr>
          <w:rFonts w:ascii="Wingdings" w:hAnsi="Wingdings"/>
        </w:rPr>
        <w:t></w:t>
      </w:r>
      <w:r>
        <w:t xml:space="preserve"> </w:t>
      </w:r>
      <w:proofErr w:type="gramStart"/>
      <w:r>
        <w:t xml:space="preserve">Ja  </w:t>
      </w:r>
      <w:r>
        <w:rPr>
          <w:rFonts w:ascii="Wingdings" w:hAnsi="Wingdings"/>
        </w:rPr>
        <w:t></w:t>
      </w:r>
      <w:proofErr w:type="gramEnd"/>
      <w:r>
        <w:t xml:space="preserve"> Eher ja</w:t>
      </w:r>
      <w:r w:rsidR="00B47D3B">
        <w:t xml:space="preserve"> </w:t>
      </w:r>
      <w:r>
        <w:t xml:space="preserve"> </w:t>
      </w:r>
      <w:r>
        <w:rPr>
          <w:rFonts w:ascii="Wingdings" w:hAnsi="Wingdings"/>
        </w:rPr>
        <w:t></w:t>
      </w:r>
      <w:r>
        <w:t xml:space="preserve"> Eher nein</w:t>
      </w:r>
      <w:r w:rsidR="00B47D3B">
        <w:t xml:space="preserve"> </w:t>
      </w:r>
      <w:r>
        <w:t xml:space="preserve"> </w:t>
      </w:r>
      <w:r>
        <w:rPr>
          <w:rFonts w:ascii="Wingdings" w:hAnsi="Wingdings"/>
        </w:rPr>
        <w:t></w:t>
      </w:r>
      <w:r>
        <w:t xml:space="preserve"> Nein </w:t>
      </w:r>
    </w:p>
    <w:p w14:paraId="21CB92FC" w14:textId="77777777" w:rsidR="00F81653" w:rsidRPr="009F7396" w:rsidRDefault="00F81653" w:rsidP="00F81653">
      <w:pPr>
        <w:pStyle w:val="ACCorps"/>
        <w:pBdr>
          <w:bottom w:val="single" w:sz="6" w:space="1" w:color="auto"/>
        </w:pBdr>
        <w:rPr>
          <w:rFonts w:cs="Arial"/>
        </w:rPr>
      </w:pPr>
    </w:p>
    <w:p w14:paraId="19D2970E" w14:textId="77777777" w:rsidR="00F81653" w:rsidRDefault="00F81653" w:rsidP="00F81653">
      <w:pPr>
        <w:jc w:val="both"/>
      </w:pPr>
    </w:p>
    <w:p w14:paraId="3EF9AED5" w14:textId="77777777" w:rsidR="00F81653" w:rsidRPr="009F7396" w:rsidRDefault="00F81653" w:rsidP="00F81653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0BB4E471" w14:textId="77777777" w:rsidR="00F81653" w:rsidRDefault="00F81653" w:rsidP="00F81653">
      <w:pPr>
        <w:jc w:val="both"/>
        <w:rPr>
          <w:rFonts w:ascii="Arial" w:hAnsi="Arial"/>
        </w:rPr>
      </w:pPr>
    </w:p>
    <w:p w14:paraId="35AC8C55" w14:textId="52466A1D" w:rsidR="00F81653" w:rsidRDefault="00F81653" w:rsidP="00F81653">
      <w:pPr>
        <w:pStyle w:val="ACCorps"/>
        <w:numPr>
          <w:ilvl w:val="0"/>
          <w:numId w:val="29"/>
        </w:numPr>
        <w:spacing w:before="360"/>
      </w:pPr>
      <w:r>
        <w:t>Art.</w:t>
      </w:r>
      <w:r w:rsidR="00B47D3B">
        <w:t xml:space="preserve"> </w:t>
      </w:r>
      <w:r>
        <w:t>8 verfügt, dass die Inkasso</w:t>
      </w:r>
      <w:r w:rsidR="00215421">
        <w:t>-</w:t>
      </w:r>
      <w:r>
        <w:t xml:space="preserve"> und Bevorschussung</w:t>
      </w:r>
      <w:r w:rsidR="00215421">
        <w:t>sstelle</w:t>
      </w:r>
      <w:r>
        <w:t xml:space="preserve"> von Unterhaltsbeiträgen (IBU) beim Inkasso der </w:t>
      </w:r>
      <w:r w:rsidR="00215421">
        <w:rPr>
          <w:b/>
        </w:rPr>
        <w:t xml:space="preserve">in den sechs Monaten vor </w:t>
      </w:r>
      <w:r>
        <w:rPr>
          <w:b/>
        </w:rPr>
        <w:t>Gesuch</w:t>
      </w:r>
      <w:r w:rsidR="00215421">
        <w:rPr>
          <w:b/>
        </w:rPr>
        <w:t>seinreichung</w:t>
      </w:r>
      <w:r>
        <w:rPr>
          <w:b/>
        </w:rPr>
        <w:t xml:space="preserve"> fällig gewordenen </w:t>
      </w:r>
      <w:r w:rsidR="004C05BC">
        <w:rPr>
          <w:b/>
        </w:rPr>
        <w:t xml:space="preserve">Beiträge </w:t>
      </w:r>
      <w:r w:rsidR="004C05BC">
        <w:t>Unterstützung</w:t>
      </w:r>
      <w:r>
        <w:t xml:space="preserve"> leisten kann. Befürworten Sie diese Bestimmung?</w:t>
      </w:r>
    </w:p>
    <w:p w14:paraId="37906515" w14:textId="0DC6A86F" w:rsidR="00F81653" w:rsidRDefault="00F81653" w:rsidP="00F81653">
      <w:pPr>
        <w:pStyle w:val="ACCorps"/>
        <w:spacing w:before="360"/>
        <w:rPr>
          <w:rFonts w:cs="Arial"/>
        </w:rPr>
      </w:pPr>
      <w:r>
        <w:rPr>
          <w:rFonts w:ascii="Wingdings" w:hAnsi="Wingdings"/>
        </w:rPr>
        <w:t></w:t>
      </w:r>
      <w:r>
        <w:t xml:space="preserve"> </w:t>
      </w:r>
      <w:proofErr w:type="gramStart"/>
      <w:r>
        <w:t xml:space="preserve">Ja  </w:t>
      </w:r>
      <w:r>
        <w:rPr>
          <w:rFonts w:ascii="Wingdings" w:hAnsi="Wingdings"/>
        </w:rPr>
        <w:t></w:t>
      </w:r>
      <w:proofErr w:type="gramEnd"/>
      <w:r>
        <w:t xml:space="preserve"> Eher ja </w:t>
      </w:r>
      <w:r w:rsidR="001237A7">
        <w:t xml:space="preserve"> </w:t>
      </w:r>
      <w:r>
        <w:rPr>
          <w:rFonts w:ascii="Wingdings" w:hAnsi="Wingdings"/>
        </w:rPr>
        <w:t></w:t>
      </w:r>
      <w:r>
        <w:t xml:space="preserve"> Eher nein</w:t>
      </w:r>
      <w:r w:rsidR="001237A7">
        <w:t xml:space="preserve"> </w:t>
      </w:r>
      <w:r>
        <w:t xml:space="preserve"> </w:t>
      </w:r>
      <w:r>
        <w:rPr>
          <w:rFonts w:ascii="Wingdings" w:hAnsi="Wingdings"/>
        </w:rPr>
        <w:t></w:t>
      </w:r>
      <w:r>
        <w:t xml:space="preserve"> </w:t>
      </w:r>
      <w:proofErr w:type="spellStart"/>
      <w:r>
        <w:t>Nein</w:t>
      </w:r>
      <w:proofErr w:type="spellEnd"/>
      <w:r>
        <w:t xml:space="preserve"> </w:t>
      </w:r>
    </w:p>
    <w:p w14:paraId="3982A60E" w14:textId="77777777" w:rsidR="00F81653" w:rsidRPr="009F7396" w:rsidRDefault="00F81653" w:rsidP="00F81653">
      <w:pPr>
        <w:pStyle w:val="ACCorps"/>
        <w:pBdr>
          <w:bottom w:val="single" w:sz="6" w:space="1" w:color="auto"/>
        </w:pBdr>
        <w:rPr>
          <w:rFonts w:cs="Arial"/>
        </w:rPr>
      </w:pPr>
    </w:p>
    <w:p w14:paraId="64292F3D" w14:textId="77777777" w:rsidR="00F81653" w:rsidRDefault="00F81653" w:rsidP="00F81653">
      <w:pPr>
        <w:jc w:val="both"/>
      </w:pPr>
    </w:p>
    <w:p w14:paraId="1B06344B" w14:textId="77777777" w:rsidR="00F81653" w:rsidRPr="009F7396" w:rsidRDefault="00F81653" w:rsidP="00F81653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5810E1C2" w14:textId="77777777" w:rsidR="00F81653" w:rsidRDefault="00F81653" w:rsidP="00F81653">
      <w:pPr>
        <w:jc w:val="both"/>
        <w:rPr>
          <w:rFonts w:ascii="Arial" w:hAnsi="Arial"/>
        </w:rPr>
      </w:pPr>
    </w:p>
    <w:p w14:paraId="1AB1B861" w14:textId="77777777" w:rsidR="00F81653" w:rsidRPr="009F7396" w:rsidRDefault="00F81653" w:rsidP="00F81653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2EFB201B" w14:textId="77777777" w:rsidR="00581391" w:rsidRPr="009F7396" w:rsidRDefault="00581391" w:rsidP="00581391">
      <w:pPr>
        <w:pStyle w:val="ACCorps"/>
        <w:spacing w:before="360"/>
        <w:ind w:left="360"/>
      </w:pPr>
    </w:p>
    <w:p w14:paraId="730B6E7E" w14:textId="77777777" w:rsidR="00581391" w:rsidRPr="009F7396" w:rsidRDefault="00581391" w:rsidP="00581391">
      <w:pPr>
        <w:pStyle w:val="ACCorps"/>
        <w:spacing w:before="360"/>
        <w:ind w:left="360"/>
      </w:pPr>
    </w:p>
    <w:p w14:paraId="189ACAF1" w14:textId="5DEDB64C" w:rsidR="00742C06" w:rsidRDefault="00AF36D3" w:rsidP="009C10F3">
      <w:pPr>
        <w:pStyle w:val="ACCorps"/>
        <w:numPr>
          <w:ilvl w:val="0"/>
          <w:numId w:val="29"/>
        </w:numPr>
        <w:spacing w:before="360"/>
      </w:pPr>
      <w:r>
        <w:lastRenderedPageBreak/>
        <w:t xml:space="preserve">Die für das Inkasso der Unterhaltsbeiträge zuständige IBU kann Inkassounternehmen </w:t>
      </w:r>
      <w:r w:rsidR="00215421">
        <w:t>beiziehen</w:t>
      </w:r>
      <w:r>
        <w:t xml:space="preserve"> (Art.</w:t>
      </w:r>
      <w:r w:rsidR="00B47D3B">
        <w:t xml:space="preserve"> </w:t>
      </w:r>
      <w:r>
        <w:t>9). Befürworten Sie diese Bestimmung?</w:t>
      </w:r>
    </w:p>
    <w:p w14:paraId="05683A13" w14:textId="6DA2722B" w:rsidR="008E6A9A" w:rsidRDefault="008E6A9A" w:rsidP="00742D1A">
      <w:pPr>
        <w:pStyle w:val="ACCorps"/>
        <w:spacing w:before="360"/>
        <w:rPr>
          <w:rFonts w:cs="Arial"/>
        </w:rPr>
      </w:pPr>
      <w:r>
        <w:rPr>
          <w:rFonts w:ascii="Wingdings" w:hAnsi="Wingdings"/>
        </w:rPr>
        <w:t></w:t>
      </w:r>
      <w:r>
        <w:t xml:space="preserve"> </w:t>
      </w:r>
      <w:proofErr w:type="gramStart"/>
      <w:r>
        <w:t xml:space="preserve">Ja  </w:t>
      </w:r>
      <w:r>
        <w:rPr>
          <w:rFonts w:ascii="Wingdings" w:hAnsi="Wingdings"/>
        </w:rPr>
        <w:t></w:t>
      </w:r>
      <w:proofErr w:type="gramEnd"/>
      <w:r>
        <w:t xml:space="preserve"> Eher ja </w:t>
      </w:r>
      <w:r w:rsidR="001237A7">
        <w:t xml:space="preserve"> </w:t>
      </w:r>
      <w:r>
        <w:rPr>
          <w:rFonts w:ascii="Wingdings" w:hAnsi="Wingdings"/>
        </w:rPr>
        <w:t></w:t>
      </w:r>
      <w:r>
        <w:t xml:space="preserve"> Eher nein </w:t>
      </w:r>
      <w:r w:rsidR="001237A7">
        <w:t xml:space="preserve"> </w:t>
      </w:r>
      <w:r>
        <w:rPr>
          <w:rFonts w:ascii="Wingdings" w:hAnsi="Wingdings"/>
        </w:rPr>
        <w:t></w:t>
      </w:r>
      <w:r>
        <w:t xml:space="preserve"> Nein </w:t>
      </w:r>
    </w:p>
    <w:p w14:paraId="0A889910" w14:textId="77777777" w:rsidR="008E6A9A" w:rsidRPr="009F7396" w:rsidRDefault="008E6A9A" w:rsidP="00742D1A">
      <w:pPr>
        <w:pStyle w:val="ACCorps"/>
        <w:pBdr>
          <w:bottom w:val="single" w:sz="6" w:space="1" w:color="auto"/>
        </w:pBdr>
        <w:rPr>
          <w:rFonts w:cs="Arial"/>
        </w:rPr>
      </w:pPr>
    </w:p>
    <w:p w14:paraId="3564AA18" w14:textId="77777777" w:rsidR="008E6A9A" w:rsidRDefault="008E6A9A" w:rsidP="00742D1A">
      <w:pPr>
        <w:jc w:val="both"/>
      </w:pPr>
    </w:p>
    <w:p w14:paraId="71DE25CB" w14:textId="77777777" w:rsidR="008E6A9A" w:rsidRPr="009F7396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725CDD18" w14:textId="77777777" w:rsidR="008E6A9A" w:rsidRDefault="008E6A9A" w:rsidP="00742D1A">
      <w:pPr>
        <w:jc w:val="both"/>
        <w:rPr>
          <w:rFonts w:ascii="Arial" w:hAnsi="Arial"/>
        </w:rPr>
      </w:pPr>
    </w:p>
    <w:p w14:paraId="6F9AE7C3" w14:textId="77777777" w:rsidR="008E6A9A" w:rsidRPr="009F7396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24BA2265" w14:textId="4579AE31" w:rsidR="00742C06" w:rsidRDefault="00D748C8" w:rsidP="009C10F3">
      <w:pPr>
        <w:pStyle w:val="ACCorps"/>
        <w:numPr>
          <w:ilvl w:val="0"/>
          <w:numId w:val="29"/>
        </w:numPr>
        <w:spacing w:before="360"/>
      </w:pPr>
      <w:r>
        <w:t>Art.</w:t>
      </w:r>
      <w:r w:rsidR="00B47D3B">
        <w:t xml:space="preserve"> </w:t>
      </w:r>
      <w:r>
        <w:t>11 Abs.</w:t>
      </w:r>
      <w:r w:rsidR="00B47D3B">
        <w:t xml:space="preserve"> </w:t>
      </w:r>
      <w:r>
        <w:t xml:space="preserve">2 sieht vor, dass die </w:t>
      </w:r>
      <w:r>
        <w:rPr>
          <w:b/>
        </w:rPr>
        <w:t>Vorschüsse für Ex-Ehepartner</w:t>
      </w:r>
      <w:r>
        <w:t xml:space="preserve"> </w:t>
      </w:r>
      <w:r w:rsidR="00215421">
        <w:t xml:space="preserve">während </w:t>
      </w:r>
      <w:r>
        <w:t>zwei Jahre</w:t>
      </w:r>
      <w:r w:rsidR="00215421">
        <w:t>n</w:t>
      </w:r>
      <w:r>
        <w:t xml:space="preserve"> oder bis zur Vollendung des 12. Lebensjahres des letzten gemeinsamen Kindes mit dem Schuldner gewährt werden. Befürworten Sie diese Bestimmung?</w:t>
      </w:r>
    </w:p>
    <w:p w14:paraId="13C64E97" w14:textId="33E7973C" w:rsidR="008E6A9A" w:rsidRDefault="008E6A9A" w:rsidP="00742D1A">
      <w:pPr>
        <w:pStyle w:val="ACCorps"/>
        <w:spacing w:before="360"/>
        <w:rPr>
          <w:rFonts w:cs="Arial"/>
        </w:rPr>
      </w:pPr>
      <w:r>
        <w:rPr>
          <w:rFonts w:ascii="Wingdings" w:hAnsi="Wingdings"/>
        </w:rPr>
        <w:t></w:t>
      </w:r>
      <w:r>
        <w:t xml:space="preserve"> </w:t>
      </w:r>
      <w:proofErr w:type="gramStart"/>
      <w:r>
        <w:t xml:space="preserve">Ja  </w:t>
      </w:r>
      <w:r>
        <w:rPr>
          <w:rFonts w:ascii="Wingdings" w:hAnsi="Wingdings"/>
        </w:rPr>
        <w:t></w:t>
      </w:r>
      <w:proofErr w:type="gramEnd"/>
      <w:r>
        <w:t xml:space="preserve"> Eher ja </w:t>
      </w:r>
      <w:r w:rsidR="001237A7">
        <w:t xml:space="preserve"> </w:t>
      </w:r>
      <w:r>
        <w:rPr>
          <w:rFonts w:ascii="Wingdings" w:hAnsi="Wingdings"/>
        </w:rPr>
        <w:t></w:t>
      </w:r>
      <w:r>
        <w:t xml:space="preserve"> Eher nein </w:t>
      </w:r>
      <w:r w:rsidR="001237A7">
        <w:t xml:space="preserve"> </w:t>
      </w:r>
      <w:r>
        <w:rPr>
          <w:rFonts w:ascii="Wingdings" w:hAnsi="Wingdings"/>
        </w:rPr>
        <w:t></w:t>
      </w:r>
      <w:r>
        <w:t xml:space="preserve"> Nein </w:t>
      </w:r>
    </w:p>
    <w:p w14:paraId="39C1BECA" w14:textId="77777777" w:rsidR="008E6A9A" w:rsidRPr="009F7396" w:rsidRDefault="008E6A9A" w:rsidP="00742D1A">
      <w:pPr>
        <w:pStyle w:val="ACCorps"/>
        <w:pBdr>
          <w:bottom w:val="single" w:sz="6" w:space="1" w:color="auto"/>
        </w:pBdr>
        <w:rPr>
          <w:rFonts w:cs="Arial"/>
        </w:rPr>
      </w:pPr>
    </w:p>
    <w:p w14:paraId="58C10D3E" w14:textId="77777777" w:rsidR="008E6A9A" w:rsidRDefault="008E6A9A" w:rsidP="00742D1A">
      <w:pPr>
        <w:jc w:val="both"/>
      </w:pPr>
    </w:p>
    <w:p w14:paraId="0125F6C4" w14:textId="77777777" w:rsidR="008E6A9A" w:rsidRPr="009F7396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28787E9E" w14:textId="77777777" w:rsidR="008E6A9A" w:rsidRDefault="008E6A9A" w:rsidP="00742D1A">
      <w:pPr>
        <w:jc w:val="both"/>
        <w:rPr>
          <w:rFonts w:ascii="Arial" w:hAnsi="Arial"/>
        </w:rPr>
      </w:pPr>
    </w:p>
    <w:p w14:paraId="319E3CD5" w14:textId="77777777" w:rsidR="008E6A9A" w:rsidRPr="009F7396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1E9076A9" w14:textId="77777777" w:rsidR="00054089" w:rsidRPr="009F7396" w:rsidRDefault="00054089" w:rsidP="00742D1A">
      <w:pPr>
        <w:pStyle w:val="ACCorps"/>
        <w:spacing w:before="360"/>
      </w:pPr>
    </w:p>
    <w:p w14:paraId="2724E0DD" w14:textId="005ED3E2" w:rsidR="00742C06" w:rsidRPr="00054089" w:rsidRDefault="00D748C8" w:rsidP="009C10F3">
      <w:pPr>
        <w:pStyle w:val="ACCorps"/>
        <w:numPr>
          <w:ilvl w:val="0"/>
          <w:numId w:val="29"/>
        </w:numPr>
        <w:spacing w:before="360"/>
        <w:rPr>
          <w:b/>
        </w:rPr>
      </w:pPr>
      <w:r>
        <w:t xml:space="preserve">Befürworten Sie, dass die </w:t>
      </w:r>
      <w:r>
        <w:rPr>
          <w:b/>
        </w:rPr>
        <w:t xml:space="preserve">Vorschüsse volljährigen Kinder in Ausbildung bis zur Vollendung des 25. Lebensjahres gewährt </w:t>
      </w:r>
      <w:r w:rsidR="004C05BC">
        <w:rPr>
          <w:b/>
        </w:rPr>
        <w:t>werden</w:t>
      </w:r>
      <w:r w:rsidR="004C05BC">
        <w:t>?</w:t>
      </w:r>
    </w:p>
    <w:p w14:paraId="4CD3479A" w14:textId="11B12706" w:rsidR="008E6A9A" w:rsidRDefault="008E6A9A" w:rsidP="00742D1A">
      <w:pPr>
        <w:pStyle w:val="ACCorps"/>
        <w:spacing w:before="360"/>
        <w:rPr>
          <w:rFonts w:cs="Arial"/>
        </w:rPr>
      </w:pPr>
      <w:r>
        <w:rPr>
          <w:rFonts w:ascii="Wingdings" w:hAnsi="Wingdings"/>
        </w:rPr>
        <w:t></w:t>
      </w:r>
      <w:r>
        <w:t xml:space="preserve"> </w:t>
      </w:r>
      <w:proofErr w:type="gramStart"/>
      <w:r>
        <w:t xml:space="preserve">Ja  </w:t>
      </w:r>
      <w:r>
        <w:rPr>
          <w:rFonts w:ascii="Wingdings" w:hAnsi="Wingdings"/>
        </w:rPr>
        <w:t></w:t>
      </w:r>
      <w:proofErr w:type="gramEnd"/>
      <w:r>
        <w:t xml:space="preserve"> Eher ja </w:t>
      </w:r>
      <w:r w:rsidR="001237A7">
        <w:t xml:space="preserve"> </w:t>
      </w:r>
      <w:r>
        <w:rPr>
          <w:rFonts w:ascii="Wingdings" w:hAnsi="Wingdings"/>
        </w:rPr>
        <w:t></w:t>
      </w:r>
      <w:r>
        <w:t xml:space="preserve"> Eher nein </w:t>
      </w:r>
      <w:r w:rsidR="001237A7">
        <w:t xml:space="preserve"> </w:t>
      </w:r>
      <w:r>
        <w:rPr>
          <w:rFonts w:ascii="Wingdings" w:hAnsi="Wingdings"/>
        </w:rPr>
        <w:t></w:t>
      </w:r>
      <w:r>
        <w:t xml:space="preserve"> Nein </w:t>
      </w:r>
    </w:p>
    <w:p w14:paraId="606EC1D0" w14:textId="77777777" w:rsidR="008E6A9A" w:rsidRPr="009F7396" w:rsidRDefault="008E6A9A" w:rsidP="00742D1A">
      <w:pPr>
        <w:pStyle w:val="ACCorps"/>
        <w:pBdr>
          <w:bottom w:val="single" w:sz="6" w:space="1" w:color="auto"/>
        </w:pBdr>
        <w:rPr>
          <w:rFonts w:cs="Arial"/>
        </w:rPr>
      </w:pPr>
    </w:p>
    <w:p w14:paraId="140E2913" w14:textId="77777777" w:rsidR="008E6A9A" w:rsidRDefault="008E6A9A" w:rsidP="00742D1A">
      <w:pPr>
        <w:jc w:val="both"/>
      </w:pPr>
    </w:p>
    <w:p w14:paraId="7E4A6F94" w14:textId="77777777" w:rsidR="008E6A9A" w:rsidRPr="009F7396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08A76B05" w14:textId="77777777" w:rsidR="008E6A9A" w:rsidRDefault="008E6A9A" w:rsidP="00742D1A">
      <w:pPr>
        <w:jc w:val="both"/>
        <w:rPr>
          <w:rFonts w:ascii="Arial" w:hAnsi="Arial"/>
        </w:rPr>
      </w:pPr>
    </w:p>
    <w:p w14:paraId="19C141D0" w14:textId="77777777" w:rsidR="008E6A9A" w:rsidRPr="009F7396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2606755F" w14:textId="7BAB5083" w:rsidR="00742C06" w:rsidRDefault="00C801CA" w:rsidP="009C10F3">
      <w:pPr>
        <w:pStyle w:val="ACCorps"/>
        <w:numPr>
          <w:ilvl w:val="0"/>
          <w:numId w:val="29"/>
        </w:numPr>
        <w:spacing w:before="360"/>
      </w:pPr>
      <w:r>
        <w:t>Art.</w:t>
      </w:r>
      <w:r w:rsidR="00B47D3B">
        <w:t xml:space="preserve"> </w:t>
      </w:r>
      <w:r>
        <w:t xml:space="preserve">12 besagt, dass die Vorschüsse auf Basis eines </w:t>
      </w:r>
      <w:r>
        <w:rPr>
          <w:b/>
        </w:rPr>
        <w:t>Unterhaltstitels</w:t>
      </w:r>
      <w:r>
        <w:t>, der zur Rechtsöffnung berechtigt, gewährt werden und unter bestimmten Voraussetzungen verweigert oder verringert werden können. Befürworten Sie diese Bestimmung?</w:t>
      </w:r>
    </w:p>
    <w:p w14:paraId="60D188D0" w14:textId="38F524B5" w:rsidR="008E6A9A" w:rsidRDefault="008E6A9A" w:rsidP="00742D1A">
      <w:pPr>
        <w:pStyle w:val="ACCorps"/>
        <w:spacing w:before="360"/>
        <w:rPr>
          <w:rFonts w:cs="Arial"/>
        </w:rPr>
      </w:pPr>
      <w:r>
        <w:rPr>
          <w:rFonts w:ascii="Wingdings" w:hAnsi="Wingdings"/>
        </w:rPr>
        <w:t></w:t>
      </w:r>
      <w:r>
        <w:t xml:space="preserve"> </w:t>
      </w:r>
      <w:proofErr w:type="gramStart"/>
      <w:r>
        <w:t xml:space="preserve">Ja  </w:t>
      </w:r>
      <w:r>
        <w:rPr>
          <w:rFonts w:ascii="Wingdings" w:hAnsi="Wingdings"/>
        </w:rPr>
        <w:t></w:t>
      </w:r>
      <w:proofErr w:type="gramEnd"/>
      <w:r>
        <w:t xml:space="preserve"> Eher ja </w:t>
      </w:r>
      <w:r w:rsidR="001237A7">
        <w:t xml:space="preserve"> </w:t>
      </w:r>
      <w:r>
        <w:rPr>
          <w:rFonts w:ascii="Wingdings" w:hAnsi="Wingdings"/>
        </w:rPr>
        <w:t></w:t>
      </w:r>
      <w:r>
        <w:t xml:space="preserve"> Eher nein </w:t>
      </w:r>
      <w:r w:rsidR="001237A7">
        <w:t xml:space="preserve"> </w:t>
      </w:r>
      <w:r>
        <w:rPr>
          <w:rFonts w:ascii="Wingdings" w:hAnsi="Wingdings"/>
        </w:rPr>
        <w:t></w:t>
      </w:r>
      <w:r>
        <w:t xml:space="preserve"> Nein </w:t>
      </w:r>
    </w:p>
    <w:p w14:paraId="617A8274" w14:textId="77777777" w:rsidR="008E6A9A" w:rsidRPr="009F7396" w:rsidRDefault="008E6A9A" w:rsidP="00742D1A">
      <w:pPr>
        <w:pStyle w:val="ACCorps"/>
        <w:pBdr>
          <w:bottom w:val="single" w:sz="6" w:space="1" w:color="auto"/>
        </w:pBdr>
        <w:rPr>
          <w:rFonts w:cs="Arial"/>
        </w:rPr>
      </w:pPr>
    </w:p>
    <w:p w14:paraId="33EB95C0" w14:textId="77777777" w:rsidR="008E6A9A" w:rsidRDefault="008E6A9A" w:rsidP="00742D1A">
      <w:pPr>
        <w:jc w:val="both"/>
      </w:pPr>
    </w:p>
    <w:p w14:paraId="6FDCB905" w14:textId="77777777" w:rsidR="008E6A9A" w:rsidRPr="009F7396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01B2DF98" w14:textId="77777777" w:rsidR="008E6A9A" w:rsidRDefault="008E6A9A" w:rsidP="00742D1A">
      <w:pPr>
        <w:jc w:val="both"/>
        <w:rPr>
          <w:rFonts w:ascii="Arial" w:hAnsi="Arial"/>
        </w:rPr>
      </w:pPr>
    </w:p>
    <w:p w14:paraId="4638778D" w14:textId="77777777" w:rsidR="008E6A9A" w:rsidRPr="009F7396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7F4F31F0" w14:textId="77777777" w:rsidR="00581391" w:rsidRPr="009F7396" w:rsidRDefault="00581391" w:rsidP="00581391">
      <w:pPr>
        <w:pStyle w:val="ACCorps"/>
        <w:spacing w:before="360"/>
        <w:ind w:left="360"/>
      </w:pPr>
    </w:p>
    <w:p w14:paraId="1C3BD39A" w14:textId="77777777" w:rsidR="00581391" w:rsidRPr="009F7396" w:rsidRDefault="00581391" w:rsidP="00581391">
      <w:pPr>
        <w:pStyle w:val="ACCorps"/>
        <w:spacing w:before="360"/>
        <w:ind w:left="360"/>
      </w:pPr>
    </w:p>
    <w:p w14:paraId="3E3187E6" w14:textId="77777777" w:rsidR="00581391" w:rsidRPr="009F7396" w:rsidRDefault="00581391" w:rsidP="00581391">
      <w:pPr>
        <w:pStyle w:val="ACCorps"/>
        <w:spacing w:before="360"/>
        <w:ind w:left="360"/>
      </w:pPr>
    </w:p>
    <w:p w14:paraId="1D429E80" w14:textId="6CF66CD7" w:rsidR="00742C06" w:rsidRDefault="00C801CA" w:rsidP="009C10F3">
      <w:pPr>
        <w:pStyle w:val="ACCorps"/>
        <w:numPr>
          <w:ilvl w:val="0"/>
          <w:numId w:val="29"/>
        </w:numPr>
        <w:spacing w:before="360"/>
      </w:pPr>
      <w:r>
        <w:lastRenderedPageBreak/>
        <w:t>Art.15 übertr</w:t>
      </w:r>
      <w:r w:rsidR="00215421">
        <w:t>ä</w:t>
      </w:r>
      <w:r>
        <w:t xml:space="preserve">gt dem Staatsrat die Festlegung der Bedingungen, </w:t>
      </w:r>
      <w:r w:rsidR="00215421">
        <w:t>Voraussetzungen</w:t>
      </w:r>
      <w:r>
        <w:t xml:space="preserve"> und Grenzen der Vorschüsse, sieht aber vor, dass </w:t>
      </w:r>
      <w:r>
        <w:rPr>
          <w:b/>
        </w:rPr>
        <w:t>der Höchstbetrag der Vorschüsse für Kinder unter Bezug auf den Höchstbetrag der einfachen Waisenrente</w:t>
      </w:r>
      <w:r>
        <w:t>, d.h. derzeit</w:t>
      </w:r>
      <w:r w:rsidR="00B47D3B">
        <w:t xml:space="preserve"> </w:t>
      </w:r>
      <w:r>
        <w:t>948</w:t>
      </w:r>
      <w:r w:rsidR="00215421">
        <w:t>.</w:t>
      </w:r>
      <w:r>
        <w:t>00 Fr</w:t>
      </w:r>
      <w:r w:rsidR="0077423B">
        <w:t xml:space="preserve">., </w:t>
      </w:r>
      <w:r>
        <w:t>festgelegt wird. Befürworten Sie diese Bestimmung?</w:t>
      </w:r>
      <w:r w:rsidR="001237A7">
        <w:t xml:space="preserve"> </w:t>
      </w:r>
    </w:p>
    <w:p w14:paraId="1FC748A7" w14:textId="49980601" w:rsidR="008E6A9A" w:rsidRDefault="008E6A9A" w:rsidP="00742D1A">
      <w:pPr>
        <w:pStyle w:val="ACCorps"/>
        <w:spacing w:before="360"/>
        <w:rPr>
          <w:rFonts w:cs="Arial"/>
        </w:rPr>
      </w:pPr>
      <w:r>
        <w:rPr>
          <w:rFonts w:ascii="Wingdings" w:hAnsi="Wingdings"/>
        </w:rPr>
        <w:t></w:t>
      </w:r>
      <w:r>
        <w:t xml:space="preserve"> </w:t>
      </w:r>
      <w:proofErr w:type="gramStart"/>
      <w:r>
        <w:t xml:space="preserve">Ja  </w:t>
      </w:r>
      <w:r>
        <w:rPr>
          <w:rFonts w:ascii="Wingdings" w:hAnsi="Wingdings"/>
        </w:rPr>
        <w:t></w:t>
      </w:r>
      <w:proofErr w:type="gramEnd"/>
      <w:r>
        <w:t xml:space="preserve"> Eher ja</w:t>
      </w:r>
      <w:r w:rsidR="001237A7">
        <w:t xml:space="preserve"> </w:t>
      </w:r>
      <w:r>
        <w:t xml:space="preserve"> </w:t>
      </w:r>
      <w:r>
        <w:rPr>
          <w:rFonts w:ascii="Wingdings" w:hAnsi="Wingdings"/>
        </w:rPr>
        <w:t></w:t>
      </w:r>
      <w:r>
        <w:t xml:space="preserve"> Eher nein </w:t>
      </w:r>
      <w:r w:rsidR="001237A7">
        <w:t xml:space="preserve"> </w:t>
      </w:r>
      <w:r>
        <w:rPr>
          <w:rFonts w:ascii="Wingdings" w:hAnsi="Wingdings"/>
        </w:rPr>
        <w:t></w:t>
      </w:r>
      <w:r>
        <w:t xml:space="preserve"> Nein </w:t>
      </w:r>
    </w:p>
    <w:p w14:paraId="3B3AF254" w14:textId="77777777" w:rsidR="008E6A9A" w:rsidRPr="009F7396" w:rsidRDefault="008E6A9A" w:rsidP="00742D1A">
      <w:pPr>
        <w:pStyle w:val="ACCorps"/>
        <w:pBdr>
          <w:bottom w:val="single" w:sz="6" w:space="1" w:color="auto"/>
        </w:pBdr>
        <w:rPr>
          <w:rFonts w:cs="Arial"/>
        </w:rPr>
      </w:pPr>
    </w:p>
    <w:p w14:paraId="5F6F5B2D" w14:textId="77777777" w:rsidR="008E6A9A" w:rsidRDefault="008E6A9A" w:rsidP="00742D1A">
      <w:pPr>
        <w:jc w:val="both"/>
      </w:pPr>
    </w:p>
    <w:p w14:paraId="4E09C54F" w14:textId="77777777" w:rsidR="008E6A9A" w:rsidRPr="009F7396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67E33A1E" w14:textId="77777777" w:rsidR="008E6A9A" w:rsidRDefault="008E6A9A" w:rsidP="00742D1A">
      <w:pPr>
        <w:jc w:val="both"/>
        <w:rPr>
          <w:rFonts w:ascii="Arial" w:hAnsi="Arial"/>
        </w:rPr>
      </w:pPr>
    </w:p>
    <w:p w14:paraId="1339899C" w14:textId="77777777" w:rsidR="008E6A9A" w:rsidRPr="009F7396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2160F10D" w14:textId="789138D8" w:rsidR="00054089" w:rsidRDefault="007B0373" w:rsidP="009C10F3">
      <w:pPr>
        <w:pStyle w:val="ACCorps"/>
        <w:numPr>
          <w:ilvl w:val="0"/>
          <w:numId w:val="29"/>
        </w:numPr>
        <w:spacing w:before="360"/>
      </w:pPr>
      <w:r>
        <w:t xml:space="preserve">Befürworten Sie die Einführung einer kantonalen </w:t>
      </w:r>
      <w:r>
        <w:rPr>
          <w:b/>
        </w:rPr>
        <w:t>Strafbestimmung</w:t>
      </w:r>
      <w:r>
        <w:t xml:space="preserve"> zur Ahndung einiger Verstösse, die nicht durch das Bundesrecht abgedeckt sind (Art.</w:t>
      </w:r>
      <w:r w:rsidR="001237A7">
        <w:t> </w:t>
      </w:r>
      <w:r>
        <w:t>25)?</w:t>
      </w:r>
    </w:p>
    <w:p w14:paraId="1F0C4F39" w14:textId="59482D34" w:rsidR="00054089" w:rsidRDefault="00054089" w:rsidP="00742D1A">
      <w:pPr>
        <w:pStyle w:val="ACCorps"/>
        <w:spacing w:before="360"/>
        <w:rPr>
          <w:rFonts w:cs="Arial"/>
        </w:rPr>
      </w:pPr>
      <w:r>
        <w:rPr>
          <w:rFonts w:ascii="Wingdings" w:hAnsi="Wingdings"/>
        </w:rPr>
        <w:t></w:t>
      </w:r>
      <w:r>
        <w:t xml:space="preserve"> </w:t>
      </w:r>
      <w:proofErr w:type="gramStart"/>
      <w:r>
        <w:t xml:space="preserve">Ja  </w:t>
      </w:r>
      <w:r>
        <w:rPr>
          <w:rFonts w:ascii="Wingdings" w:hAnsi="Wingdings"/>
        </w:rPr>
        <w:t></w:t>
      </w:r>
      <w:proofErr w:type="gramEnd"/>
      <w:r>
        <w:t xml:space="preserve"> Eher ja </w:t>
      </w:r>
      <w:r w:rsidR="001237A7">
        <w:t xml:space="preserve"> </w:t>
      </w:r>
      <w:r>
        <w:rPr>
          <w:rFonts w:ascii="Wingdings" w:hAnsi="Wingdings"/>
        </w:rPr>
        <w:t></w:t>
      </w:r>
      <w:r>
        <w:t xml:space="preserve"> Eher nein </w:t>
      </w:r>
      <w:r w:rsidR="001237A7">
        <w:t xml:space="preserve"> </w:t>
      </w:r>
      <w:r>
        <w:rPr>
          <w:rFonts w:ascii="Wingdings" w:hAnsi="Wingdings"/>
        </w:rPr>
        <w:t></w:t>
      </w:r>
      <w:r>
        <w:t xml:space="preserve"> Nein </w:t>
      </w:r>
    </w:p>
    <w:p w14:paraId="36480CD5" w14:textId="77777777" w:rsidR="00054089" w:rsidRPr="009F7396" w:rsidRDefault="00054089" w:rsidP="00742D1A">
      <w:pPr>
        <w:pStyle w:val="ACCorps"/>
        <w:pBdr>
          <w:bottom w:val="single" w:sz="6" w:space="1" w:color="auto"/>
        </w:pBdr>
        <w:rPr>
          <w:rFonts w:cs="Arial"/>
        </w:rPr>
      </w:pPr>
    </w:p>
    <w:p w14:paraId="05211A07" w14:textId="77777777" w:rsidR="00054089" w:rsidRDefault="00054089" w:rsidP="00742D1A">
      <w:pPr>
        <w:jc w:val="both"/>
      </w:pPr>
    </w:p>
    <w:p w14:paraId="61F03F6E" w14:textId="77777777" w:rsidR="00054089" w:rsidRPr="009F7396" w:rsidRDefault="00054089" w:rsidP="00742D1A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58BE4456" w14:textId="77777777" w:rsidR="00054089" w:rsidRDefault="00054089" w:rsidP="00742D1A">
      <w:pPr>
        <w:jc w:val="both"/>
        <w:rPr>
          <w:rFonts w:ascii="Arial" w:hAnsi="Arial"/>
        </w:rPr>
      </w:pPr>
    </w:p>
    <w:p w14:paraId="16508E3B" w14:textId="77777777" w:rsidR="00054089" w:rsidRPr="009F7396" w:rsidRDefault="00054089" w:rsidP="00742D1A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2B6D31FF" w14:textId="77777777" w:rsidR="00E43E29" w:rsidRPr="009F7396" w:rsidRDefault="00E43E29" w:rsidP="00742D1A">
      <w:pPr>
        <w:pStyle w:val="ACCorps"/>
        <w:spacing w:before="360"/>
      </w:pPr>
    </w:p>
    <w:p w14:paraId="1723BED5" w14:textId="77777777" w:rsidR="00062384" w:rsidRDefault="00DB6C81" w:rsidP="009C10F3">
      <w:pPr>
        <w:pStyle w:val="ACCorps"/>
        <w:numPr>
          <w:ilvl w:val="0"/>
          <w:numId w:val="29"/>
        </w:numPr>
        <w:spacing w:before="360"/>
      </w:pPr>
      <w:r>
        <w:t xml:space="preserve">Befürworten Sie die Bestimmungen zum </w:t>
      </w:r>
      <w:r>
        <w:rPr>
          <w:b/>
        </w:rPr>
        <w:t>Datenschutz und Informationsaustausch</w:t>
      </w:r>
      <w:r>
        <w:t>?</w:t>
      </w:r>
    </w:p>
    <w:p w14:paraId="515CB7E3" w14:textId="5C52147E" w:rsidR="008E6A9A" w:rsidRDefault="008E6A9A" w:rsidP="00742D1A">
      <w:pPr>
        <w:pStyle w:val="ACCorps"/>
        <w:spacing w:before="360"/>
        <w:rPr>
          <w:rFonts w:cs="Arial"/>
        </w:rPr>
      </w:pPr>
      <w:r>
        <w:rPr>
          <w:rFonts w:ascii="Wingdings" w:hAnsi="Wingdings"/>
        </w:rPr>
        <w:t></w:t>
      </w:r>
      <w:r>
        <w:t xml:space="preserve"> </w:t>
      </w:r>
      <w:proofErr w:type="gramStart"/>
      <w:r>
        <w:t xml:space="preserve">Ja  </w:t>
      </w:r>
      <w:r>
        <w:rPr>
          <w:rFonts w:ascii="Wingdings" w:hAnsi="Wingdings"/>
        </w:rPr>
        <w:t></w:t>
      </w:r>
      <w:proofErr w:type="gramEnd"/>
      <w:r>
        <w:t xml:space="preserve"> Eher ja </w:t>
      </w:r>
      <w:r w:rsidR="001237A7">
        <w:t xml:space="preserve"> </w:t>
      </w:r>
      <w:r>
        <w:rPr>
          <w:rFonts w:ascii="Wingdings" w:hAnsi="Wingdings"/>
        </w:rPr>
        <w:t></w:t>
      </w:r>
      <w:r>
        <w:t xml:space="preserve"> Eher nein </w:t>
      </w:r>
      <w:r w:rsidR="001237A7">
        <w:t xml:space="preserve"> </w:t>
      </w:r>
      <w:r>
        <w:rPr>
          <w:rFonts w:ascii="Wingdings" w:hAnsi="Wingdings"/>
        </w:rPr>
        <w:t></w:t>
      </w:r>
      <w:r>
        <w:t xml:space="preserve"> Nein </w:t>
      </w:r>
    </w:p>
    <w:p w14:paraId="6D075661" w14:textId="77777777" w:rsidR="008E6A9A" w:rsidRPr="009F7396" w:rsidRDefault="008E6A9A" w:rsidP="00742D1A">
      <w:pPr>
        <w:pStyle w:val="ACCorps"/>
        <w:pBdr>
          <w:bottom w:val="single" w:sz="6" w:space="1" w:color="auto"/>
        </w:pBdr>
        <w:rPr>
          <w:rFonts w:cs="Arial"/>
        </w:rPr>
      </w:pPr>
    </w:p>
    <w:p w14:paraId="4D89BC0D" w14:textId="77777777" w:rsidR="008E6A9A" w:rsidRDefault="008E6A9A" w:rsidP="00742D1A">
      <w:pPr>
        <w:jc w:val="both"/>
      </w:pPr>
    </w:p>
    <w:p w14:paraId="38001F75" w14:textId="77777777" w:rsidR="008E6A9A" w:rsidRPr="009F7396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77C39215" w14:textId="77777777" w:rsidR="008E6A9A" w:rsidRDefault="008E6A9A" w:rsidP="00742D1A">
      <w:pPr>
        <w:jc w:val="both"/>
        <w:rPr>
          <w:rFonts w:ascii="Arial" w:hAnsi="Arial"/>
        </w:rPr>
      </w:pPr>
    </w:p>
    <w:p w14:paraId="24C833E1" w14:textId="77777777" w:rsidR="008E6A9A" w:rsidRPr="009F7396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2F7B0925" w14:textId="77777777" w:rsidR="008E6A9A" w:rsidRDefault="00062384" w:rsidP="009C10F3">
      <w:pPr>
        <w:pStyle w:val="ACCorps"/>
        <w:numPr>
          <w:ilvl w:val="0"/>
          <w:numId w:val="29"/>
        </w:numPr>
        <w:spacing w:before="360"/>
      </w:pPr>
      <w:r>
        <w:t xml:space="preserve">Befürworten Sie die Artikel zu den </w:t>
      </w:r>
      <w:r>
        <w:rPr>
          <w:b/>
        </w:rPr>
        <w:t>Ermittlungen zum unrechtmässigen Bezug von Vorschüssen</w:t>
      </w:r>
      <w:r>
        <w:t>?</w:t>
      </w:r>
    </w:p>
    <w:p w14:paraId="1E1A9215" w14:textId="2E692746" w:rsidR="008E6A9A" w:rsidRDefault="008E6A9A" w:rsidP="00742D1A">
      <w:pPr>
        <w:pStyle w:val="ACCorps"/>
        <w:spacing w:before="360"/>
        <w:rPr>
          <w:rFonts w:cs="Arial"/>
        </w:rPr>
      </w:pPr>
      <w:r>
        <w:rPr>
          <w:rFonts w:ascii="Wingdings" w:hAnsi="Wingdings"/>
        </w:rPr>
        <w:t></w:t>
      </w:r>
      <w:r>
        <w:t xml:space="preserve"> </w:t>
      </w:r>
      <w:proofErr w:type="gramStart"/>
      <w:r>
        <w:t xml:space="preserve">Ja  </w:t>
      </w:r>
      <w:r>
        <w:rPr>
          <w:rFonts w:ascii="Wingdings" w:hAnsi="Wingdings"/>
        </w:rPr>
        <w:t></w:t>
      </w:r>
      <w:proofErr w:type="gramEnd"/>
      <w:r>
        <w:t xml:space="preserve"> Eher ja </w:t>
      </w:r>
      <w:r w:rsidR="001237A7">
        <w:t xml:space="preserve"> </w:t>
      </w:r>
      <w:r>
        <w:rPr>
          <w:rFonts w:ascii="Wingdings" w:hAnsi="Wingdings"/>
        </w:rPr>
        <w:t></w:t>
      </w:r>
      <w:r>
        <w:t xml:space="preserve"> Eher nein </w:t>
      </w:r>
      <w:r w:rsidR="001237A7">
        <w:t xml:space="preserve"> </w:t>
      </w:r>
      <w:r>
        <w:rPr>
          <w:rFonts w:ascii="Wingdings" w:hAnsi="Wingdings"/>
        </w:rPr>
        <w:t></w:t>
      </w:r>
      <w:r>
        <w:t xml:space="preserve"> Nein </w:t>
      </w:r>
    </w:p>
    <w:p w14:paraId="7C62E799" w14:textId="77777777" w:rsidR="008E6A9A" w:rsidRPr="009F7396" w:rsidRDefault="008E6A9A" w:rsidP="00742D1A">
      <w:pPr>
        <w:pStyle w:val="ACCorps"/>
        <w:pBdr>
          <w:bottom w:val="single" w:sz="6" w:space="1" w:color="auto"/>
        </w:pBdr>
        <w:rPr>
          <w:rFonts w:cs="Arial"/>
        </w:rPr>
      </w:pPr>
    </w:p>
    <w:p w14:paraId="795BCCB8" w14:textId="77777777" w:rsidR="008E6A9A" w:rsidRDefault="008E6A9A" w:rsidP="00742D1A">
      <w:pPr>
        <w:jc w:val="both"/>
      </w:pPr>
    </w:p>
    <w:p w14:paraId="51C99DA9" w14:textId="77777777" w:rsidR="008E6A9A" w:rsidRPr="009F7396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3EB24F1C" w14:textId="77777777" w:rsidR="008E6A9A" w:rsidRDefault="008E6A9A" w:rsidP="00742D1A">
      <w:pPr>
        <w:jc w:val="both"/>
        <w:rPr>
          <w:rFonts w:ascii="Arial" w:hAnsi="Arial"/>
        </w:rPr>
      </w:pPr>
    </w:p>
    <w:p w14:paraId="5991C288" w14:textId="77777777" w:rsidR="008E6A9A" w:rsidRPr="009F7396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</w:rPr>
      </w:pPr>
    </w:p>
    <w:p w14:paraId="47E0C1AF" w14:textId="77777777" w:rsidR="003011B7" w:rsidRPr="009F7396" w:rsidRDefault="003011B7" w:rsidP="00742D1A">
      <w:pPr>
        <w:pStyle w:val="ACCorps"/>
        <w:spacing w:before="360"/>
      </w:pPr>
    </w:p>
    <w:p w14:paraId="14732E18" w14:textId="2823147A" w:rsidR="00581391" w:rsidRDefault="00581391" w:rsidP="00742D1A">
      <w:pPr>
        <w:pStyle w:val="ACCorps"/>
        <w:spacing w:before="360"/>
      </w:pPr>
    </w:p>
    <w:p w14:paraId="4B2051BF" w14:textId="5528E567" w:rsidR="00192FCD" w:rsidRPr="009F7396" w:rsidRDefault="00192FCD" w:rsidP="00742D1A">
      <w:pPr>
        <w:pStyle w:val="ACCorps"/>
        <w:spacing w:before="360"/>
      </w:pPr>
    </w:p>
    <w:p w14:paraId="21BC0831" w14:textId="77777777" w:rsidR="008E6A9A" w:rsidRDefault="009C10F3" w:rsidP="009C10F3">
      <w:pPr>
        <w:pStyle w:val="ACCorps"/>
        <w:numPr>
          <w:ilvl w:val="0"/>
          <w:numId w:val="29"/>
        </w:numPr>
        <w:spacing w:before="360"/>
      </w:pPr>
      <w:r>
        <w:lastRenderedPageBreak/>
        <w:t>Sonstige Anmerkungen oder Anregungen:</w:t>
      </w:r>
    </w:p>
    <w:p w14:paraId="4592FF7D" w14:textId="77777777" w:rsidR="008E6A9A" w:rsidRPr="00062384" w:rsidRDefault="008E6A9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14:paraId="33604763" w14:textId="77777777" w:rsidR="008E6A9A" w:rsidRDefault="008E6A9A" w:rsidP="00742D1A">
      <w:pPr>
        <w:jc w:val="both"/>
      </w:pPr>
    </w:p>
    <w:p w14:paraId="0F9F66CD" w14:textId="77777777" w:rsidR="00742D1A" w:rsidRPr="00062384" w:rsidRDefault="00742D1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14:paraId="71378509" w14:textId="77777777" w:rsidR="00742D1A" w:rsidRDefault="00742D1A" w:rsidP="00742D1A">
      <w:pPr>
        <w:jc w:val="both"/>
      </w:pPr>
    </w:p>
    <w:p w14:paraId="79F79DCE" w14:textId="77777777" w:rsidR="00742D1A" w:rsidRPr="00062384" w:rsidRDefault="00742D1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14:paraId="2B6DEBA3" w14:textId="77777777" w:rsidR="00742D1A" w:rsidRDefault="00742D1A" w:rsidP="00742D1A">
      <w:pPr>
        <w:jc w:val="both"/>
      </w:pPr>
    </w:p>
    <w:p w14:paraId="32F5932C" w14:textId="77777777" w:rsidR="00742D1A" w:rsidRPr="00062384" w:rsidRDefault="00742D1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14:paraId="121BD95A" w14:textId="77777777" w:rsidR="00742D1A" w:rsidRDefault="00742D1A" w:rsidP="00742D1A">
      <w:pPr>
        <w:jc w:val="both"/>
      </w:pPr>
    </w:p>
    <w:p w14:paraId="516E076B" w14:textId="77777777" w:rsidR="00742D1A" w:rsidRPr="00062384" w:rsidRDefault="00742D1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14:paraId="051F76C8" w14:textId="77777777" w:rsidR="00742D1A" w:rsidRDefault="00742D1A" w:rsidP="00742D1A">
      <w:pPr>
        <w:jc w:val="both"/>
      </w:pPr>
    </w:p>
    <w:p w14:paraId="231C8125" w14:textId="77777777" w:rsidR="00742D1A" w:rsidRPr="00062384" w:rsidRDefault="00742D1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14:paraId="17931B8C" w14:textId="77777777" w:rsidR="00742D1A" w:rsidRDefault="00742D1A" w:rsidP="00742D1A">
      <w:pPr>
        <w:jc w:val="both"/>
      </w:pPr>
    </w:p>
    <w:p w14:paraId="019478B2" w14:textId="77777777" w:rsidR="00742D1A" w:rsidRPr="00062384" w:rsidRDefault="00742D1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14:paraId="37E6E5EF" w14:textId="77777777" w:rsidR="00742D1A" w:rsidRDefault="00742D1A" w:rsidP="00742D1A">
      <w:pPr>
        <w:jc w:val="both"/>
      </w:pPr>
    </w:p>
    <w:p w14:paraId="300FCE2E" w14:textId="77777777" w:rsidR="00742D1A" w:rsidRPr="00062384" w:rsidRDefault="00742D1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14:paraId="69657D2C" w14:textId="77777777" w:rsidR="00742D1A" w:rsidRDefault="00742D1A" w:rsidP="00742D1A">
      <w:pPr>
        <w:jc w:val="both"/>
      </w:pPr>
    </w:p>
    <w:p w14:paraId="757FDF3E" w14:textId="77777777" w:rsidR="00742D1A" w:rsidRPr="00062384" w:rsidRDefault="00742D1A" w:rsidP="00742D1A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14:paraId="45A43AB2" w14:textId="77777777" w:rsidR="00581391" w:rsidRDefault="00581391" w:rsidP="00581391">
      <w:pPr>
        <w:jc w:val="both"/>
      </w:pPr>
    </w:p>
    <w:p w14:paraId="486C8B2A" w14:textId="77777777" w:rsidR="00581391" w:rsidRPr="00062384" w:rsidRDefault="00581391" w:rsidP="00581391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14:paraId="0723B58F" w14:textId="77777777" w:rsidR="00581391" w:rsidRDefault="00581391" w:rsidP="00581391">
      <w:pPr>
        <w:jc w:val="both"/>
      </w:pPr>
    </w:p>
    <w:p w14:paraId="7FF8E69E" w14:textId="77777777" w:rsidR="00581391" w:rsidRPr="00062384" w:rsidRDefault="00581391" w:rsidP="00581391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14:paraId="0AB43A08" w14:textId="77777777" w:rsidR="00581391" w:rsidRDefault="00581391" w:rsidP="00581391">
      <w:pPr>
        <w:jc w:val="both"/>
      </w:pPr>
    </w:p>
    <w:p w14:paraId="3F22F77C" w14:textId="77777777" w:rsidR="00581391" w:rsidRPr="00062384" w:rsidRDefault="00581391" w:rsidP="00581391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14:paraId="3B7D1AD3" w14:textId="77777777" w:rsidR="00581391" w:rsidRDefault="00581391" w:rsidP="00581391">
      <w:pPr>
        <w:jc w:val="both"/>
      </w:pPr>
    </w:p>
    <w:p w14:paraId="497AF522" w14:textId="77777777" w:rsidR="00581391" w:rsidRPr="00062384" w:rsidRDefault="00581391" w:rsidP="00581391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14:paraId="0D1AE316" w14:textId="77777777" w:rsidR="00581391" w:rsidRDefault="00581391" w:rsidP="00581391">
      <w:pPr>
        <w:jc w:val="both"/>
      </w:pPr>
    </w:p>
    <w:p w14:paraId="5B866C47" w14:textId="77777777" w:rsidR="00581391" w:rsidRPr="00062384" w:rsidRDefault="00581391" w:rsidP="00581391">
      <w:pPr>
        <w:pStyle w:val="ACCorps"/>
        <w:pBdr>
          <w:bottom w:val="single" w:sz="6" w:space="1" w:color="auto"/>
        </w:pBdr>
        <w:spacing w:before="0"/>
        <w:rPr>
          <w:rFonts w:cs="Arial"/>
          <w:lang w:val="fr-CH"/>
        </w:rPr>
      </w:pPr>
    </w:p>
    <w:p w14:paraId="4EF4BCDA" w14:textId="77777777" w:rsidR="008E6A9A" w:rsidRDefault="008E6A9A" w:rsidP="00742D1A">
      <w:pPr>
        <w:jc w:val="both"/>
        <w:rPr>
          <w:lang w:val="fr-CH"/>
        </w:rPr>
      </w:pPr>
    </w:p>
    <w:sectPr w:rsidR="008E6A9A" w:rsidSect="00DD0459">
      <w:headerReference w:type="default" r:id="rId15"/>
      <w:footerReference w:type="default" r:id="rId16"/>
      <w:type w:val="continuous"/>
      <w:pgSz w:w="11907" w:h="16840" w:code="9"/>
      <w:pgMar w:top="1100" w:right="1134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FADEB" w14:textId="77777777" w:rsidR="00940EE6" w:rsidRDefault="00940EE6">
      <w:r>
        <w:separator/>
      </w:r>
    </w:p>
  </w:endnote>
  <w:endnote w:type="continuationSeparator" w:id="0">
    <w:p w14:paraId="7E3268B3" w14:textId="77777777" w:rsidR="00940EE6" w:rsidRDefault="0094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71AA9" w14:textId="77777777" w:rsidR="00655A4D" w:rsidRDefault="00655A4D">
    <w:pPr>
      <w:pStyle w:val="Pieddepage"/>
    </w:pPr>
  </w:p>
  <w:p w14:paraId="4BB6B470" w14:textId="77777777" w:rsidR="00F05ABD" w:rsidRDefault="00F05A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1EE0A" w14:textId="77777777" w:rsidR="00AA45FA" w:rsidRDefault="00826AAB" w:rsidP="00826AAB">
    <w:pPr>
      <w:pStyle w:val="ACEn-tte"/>
      <w:tabs>
        <w:tab w:val="right" w:pos="8788"/>
      </w:tabs>
    </w:pPr>
    <w:r>
      <w:rPr>
        <w:rStyle w:val="Numrodepage"/>
      </w:rPr>
      <w:tab/>
    </w:r>
    <w:r w:rsidR="000952FE" w:rsidRPr="000952FE">
      <w:rPr>
        <w:rStyle w:val="Numrodepage"/>
      </w:rPr>
      <w:fldChar w:fldCharType="begin"/>
    </w:r>
    <w:r w:rsidR="000952FE" w:rsidRPr="000952FE">
      <w:rPr>
        <w:rStyle w:val="Numrodepage"/>
      </w:rPr>
      <w:instrText xml:space="preserve"> PAGE </w:instrText>
    </w:r>
    <w:r w:rsidR="000952FE" w:rsidRPr="000952FE">
      <w:rPr>
        <w:rStyle w:val="Numrodepage"/>
      </w:rPr>
      <w:fldChar w:fldCharType="separate"/>
    </w:r>
    <w:r w:rsidR="00340FF6">
      <w:rPr>
        <w:rStyle w:val="Numrodepage"/>
      </w:rPr>
      <w:t>1</w:t>
    </w:r>
    <w:r w:rsidR="000952FE" w:rsidRPr="000952FE">
      <w:rPr>
        <w:rStyle w:val="Numrodepage"/>
      </w:rPr>
      <w:fldChar w:fldCharType="end"/>
    </w:r>
    <w:r>
      <w:rPr>
        <w:rStyle w:val="Numrodepage"/>
      </w:rPr>
      <w:t>/</w:t>
    </w:r>
    <w:r w:rsidR="000952FE" w:rsidRPr="000952FE">
      <w:rPr>
        <w:rStyle w:val="Numrodepage"/>
      </w:rPr>
      <w:fldChar w:fldCharType="begin"/>
    </w:r>
    <w:r w:rsidR="000952FE" w:rsidRPr="000952FE">
      <w:rPr>
        <w:rStyle w:val="Numrodepage"/>
      </w:rPr>
      <w:instrText xml:space="preserve"> NUMPAGES </w:instrText>
    </w:r>
    <w:r w:rsidR="000952FE" w:rsidRPr="000952FE">
      <w:rPr>
        <w:rStyle w:val="Numrodepage"/>
      </w:rPr>
      <w:fldChar w:fldCharType="separate"/>
    </w:r>
    <w:r w:rsidR="00581391">
      <w:rPr>
        <w:rStyle w:val="Numrodepage"/>
      </w:rPr>
      <w:t>5</w:t>
    </w:r>
    <w:r w:rsidR="000952FE" w:rsidRPr="000952FE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4E0C1" w14:textId="77777777" w:rsidR="00107C43" w:rsidRPr="008A3D18" w:rsidRDefault="00340FF6" w:rsidP="00460ECC">
    <w:pPr>
      <w:pStyle w:val="ACEn-tte"/>
      <w:ind w:left="680"/>
      <w:rPr>
        <w:lang w:val="fr-CH"/>
      </w:rPr>
    </w:pPr>
    <w:r w:rsidRPr="008A3D18">
      <w:rPr>
        <w:lang w:val="fr-CH"/>
      </w:rPr>
      <w:t xml:space="preserve">Av. de la Gare 39, 1950 </w:t>
    </w:r>
    <w:proofErr w:type="spellStart"/>
    <w:r w:rsidRPr="008A3D18">
      <w:rPr>
        <w:lang w:val="fr-CH"/>
      </w:rPr>
      <w:t>Sitten</w:t>
    </w:r>
    <w:proofErr w:type="spellEnd"/>
    <w:r>
      <w:rPr>
        <w:noProof/>
        <w:lang w:val="fr-CH" w:eastAsia="fr-CH"/>
      </w:rPr>
      <w:drawing>
        <wp:anchor distT="0" distB="0" distL="114300" distR="114300" simplePos="0" relativeHeight="251657216" behindDoc="0" locked="0" layoutInCell="1" allowOverlap="1" wp14:anchorId="44012AC5" wp14:editId="7BD2A0CD">
          <wp:simplePos x="0" y="0"/>
          <wp:positionH relativeFrom="page">
            <wp:posOffset>1260475</wp:posOffset>
          </wp:positionH>
          <wp:positionV relativeFrom="page">
            <wp:posOffset>10117455</wp:posOffset>
          </wp:positionV>
          <wp:extent cx="289560" cy="210185"/>
          <wp:effectExtent l="0" t="0" r="0" b="0"/>
          <wp:wrapTopAndBottom/>
          <wp:docPr id="1" name="Image 8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6F1864" w14:textId="77777777" w:rsidR="00AA45FA" w:rsidRPr="000A4BE0" w:rsidRDefault="00340FF6" w:rsidP="00460ECC">
    <w:pPr>
      <w:pStyle w:val="ACEn-tte"/>
      <w:ind w:left="680"/>
    </w:pPr>
    <w:r>
      <w:t>Tel. 027 606 50 90 · Fax 027 606 50 94 · E-Mail: esther.waeber@admin.vs.ch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F311D" w14:textId="4D49E5AB" w:rsidR="00CC37B1" w:rsidRPr="00CC37B1" w:rsidRDefault="00CC37B1" w:rsidP="00CC37B1">
    <w:pPr>
      <w:pStyle w:val="ACEn-tte"/>
      <w:tabs>
        <w:tab w:val="right" w:pos="8788"/>
      </w:tabs>
    </w:pPr>
    <w:r>
      <w:rPr>
        <w:rStyle w:val="Numrodepage"/>
      </w:rPr>
      <w:tab/>
    </w:r>
    <w:r w:rsidRPr="00CC37B1">
      <w:rPr>
        <w:rStyle w:val="Numrodepage"/>
      </w:rPr>
      <w:fldChar w:fldCharType="begin"/>
    </w:r>
    <w:r w:rsidRPr="00CC37B1">
      <w:rPr>
        <w:rStyle w:val="Numrodepage"/>
      </w:rPr>
      <w:instrText xml:space="preserve"> PAGE </w:instrText>
    </w:r>
    <w:r w:rsidRPr="00CC37B1">
      <w:rPr>
        <w:rStyle w:val="Numrodepage"/>
      </w:rPr>
      <w:fldChar w:fldCharType="separate"/>
    </w:r>
    <w:r w:rsidR="005E0202">
      <w:rPr>
        <w:rStyle w:val="Numrodepage"/>
        <w:noProof/>
      </w:rPr>
      <w:t>5</w:t>
    </w:r>
    <w:r w:rsidRPr="00CC37B1">
      <w:rPr>
        <w:rStyle w:val="Numrodepage"/>
      </w:rPr>
      <w:fldChar w:fldCharType="end"/>
    </w:r>
    <w:r>
      <w:rPr>
        <w:rStyle w:val="Numrodepage"/>
      </w:rPr>
      <w:t>/</w:t>
    </w:r>
    <w:r w:rsidRPr="00CC37B1">
      <w:rPr>
        <w:rStyle w:val="Numrodepage"/>
      </w:rPr>
      <w:fldChar w:fldCharType="begin"/>
    </w:r>
    <w:r w:rsidRPr="00CC37B1">
      <w:rPr>
        <w:rStyle w:val="Numrodepage"/>
      </w:rPr>
      <w:instrText xml:space="preserve"> NUMPAGES </w:instrText>
    </w:r>
    <w:r w:rsidRPr="00CC37B1">
      <w:rPr>
        <w:rStyle w:val="Numrodepage"/>
      </w:rPr>
      <w:fldChar w:fldCharType="separate"/>
    </w:r>
    <w:r w:rsidR="005E0202">
      <w:rPr>
        <w:rStyle w:val="Numrodepage"/>
        <w:noProof/>
      </w:rPr>
      <w:t>5</w:t>
    </w:r>
    <w:r w:rsidRPr="00CC37B1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DC5BA" w14:textId="77777777" w:rsidR="00940EE6" w:rsidRDefault="00940EE6">
      <w:r>
        <w:separator/>
      </w:r>
    </w:p>
  </w:footnote>
  <w:footnote w:type="continuationSeparator" w:id="0">
    <w:p w14:paraId="34747606" w14:textId="77777777" w:rsidR="00940EE6" w:rsidRDefault="00940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56FE1" w14:textId="77777777" w:rsidR="00783A6F" w:rsidRDefault="00783A6F">
    <w:pPr>
      <w:pStyle w:val="En-tte"/>
    </w:pPr>
  </w:p>
  <w:p w14:paraId="6702101C" w14:textId="77777777" w:rsidR="00783A6F" w:rsidRDefault="00783A6F"/>
  <w:p w14:paraId="5530E84C" w14:textId="77777777" w:rsidR="00783A6F" w:rsidRDefault="00783A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8584D" w14:textId="77777777" w:rsidR="006462F6" w:rsidRDefault="006462F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B882E" w14:textId="77777777" w:rsidR="0041380B" w:rsidRDefault="0041380B" w:rsidP="006A41FF">
    <w:pPr>
      <w:pStyle w:val="ACEn-tte"/>
      <w:tabs>
        <w:tab w:val="left" w:pos="426"/>
      </w:tabs>
      <w:ind w:right="5386"/>
    </w:pPr>
  </w:p>
  <w:p w14:paraId="123445F3" w14:textId="77777777" w:rsidR="004C625F" w:rsidRPr="00046562" w:rsidRDefault="004C625F" w:rsidP="006A41FF">
    <w:pPr>
      <w:pStyle w:val="ACEn-tte"/>
      <w:tabs>
        <w:tab w:val="left" w:pos="426"/>
      </w:tabs>
      <w:spacing w:after="120"/>
      <w:ind w:right="5386"/>
      <w:rPr>
        <w:b/>
      </w:rPr>
    </w:pPr>
  </w:p>
  <w:p w14:paraId="7A6C2AB4" w14:textId="77777777" w:rsidR="0041380B" w:rsidRPr="008A3D18" w:rsidRDefault="00340FF6" w:rsidP="00B24965">
    <w:pPr>
      <w:pStyle w:val="ACEn-tte"/>
      <w:ind w:left="680" w:right="4110"/>
      <w:rPr>
        <w:b/>
        <w:szCs w:val="16"/>
        <w:lang w:val="fr-CH"/>
      </w:rPr>
    </w:pPr>
    <w:r w:rsidRPr="008A3D18">
      <w:rPr>
        <w:b/>
        <w:szCs w:val="16"/>
        <w:lang w:val="fr-CH"/>
      </w:rPr>
      <w:t>Département de la santé, des affaires sociales et de la culture</w:t>
    </w:r>
  </w:p>
  <w:p w14:paraId="22AF3AC5" w14:textId="77777777" w:rsidR="006462F6" w:rsidRPr="005A7BE9" w:rsidRDefault="006462F6" w:rsidP="006462F6">
    <w:pPr>
      <w:pStyle w:val="ACEn-tte"/>
      <w:ind w:left="680" w:right="4110"/>
      <w:rPr>
        <w:b/>
        <w:szCs w:val="16"/>
      </w:rPr>
    </w:pPr>
    <w:r>
      <w:rPr>
        <w:b/>
        <w:szCs w:val="16"/>
      </w:rPr>
      <w:t>Departement für Gesundheit, Soziales und Kultur</w:t>
    </w:r>
  </w:p>
  <w:p w14:paraId="376E6950" w14:textId="77777777" w:rsidR="006462F6" w:rsidRPr="006462F6" w:rsidRDefault="006462F6" w:rsidP="00B24965">
    <w:pPr>
      <w:pStyle w:val="ACEn-tte"/>
      <w:ind w:left="680" w:right="4110"/>
      <w:rPr>
        <w:b/>
        <w:szCs w:val="16"/>
      </w:rPr>
    </w:pPr>
  </w:p>
  <w:p w14:paraId="21CB026C" w14:textId="77777777" w:rsidR="00111CB2" w:rsidRPr="00C445C5" w:rsidRDefault="00111CB2" w:rsidP="00111CB2">
    <w:pPr>
      <w:framePr w:w="880" w:h="216" w:hRule="exact" w:wrap="around" w:vAnchor="page" w:hAnchor="page" w:x="15225" w:y="8206"/>
      <w:tabs>
        <w:tab w:val="left" w:pos="2835"/>
      </w:tabs>
      <w:rPr>
        <w:rFonts w:ascii="Arial" w:hAnsi="Arial" w:cs="Arial"/>
        <w:sz w:val="12"/>
        <w:szCs w:val="12"/>
      </w:rPr>
    </w:pPr>
    <w:r>
      <w:rPr>
        <w:rFonts w:ascii="Arial" w:hAnsi="Arial"/>
        <w:sz w:val="12"/>
        <w:szCs w:val="12"/>
      </w:rPr>
      <w:t>Poste CH SA</w:t>
    </w:r>
  </w:p>
  <w:p w14:paraId="0428B358" w14:textId="77777777" w:rsidR="00655A4D" w:rsidRDefault="00B24965" w:rsidP="00975593">
    <w:pPr>
      <w:pStyle w:val="21Espaceen-tte"/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02AF5358" wp14:editId="1B1D0979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2" name="Image 1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19F3E" w14:textId="77777777" w:rsidR="00CC37B1" w:rsidRDefault="00CC37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DCD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88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0D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2F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E8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4F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23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D0D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A22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5" w15:restartNumberingAfterBreak="0">
    <w:nsid w:val="2BC86457"/>
    <w:multiLevelType w:val="hybridMultilevel"/>
    <w:tmpl w:val="8C1C898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84CF2"/>
    <w:multiLevelType w:val="hybridMultilevel"/>
    <w:tmpl w:val="5DB0B4F6"/>
    <w:lvl w:ilvl="0" w:tplc="F6C6D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D373E"/>
    <w:multiLevelType w:val="hybridMultilevel"/>
    <w:tmpl w:val="C0981C6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94814"/>
    <w:multiLevelType w:val="hybridMultilevel"/>
    <w:tmpl w:val="D8D06152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1E054F"/>
    <w:multiLevelType w:val="hybridMultilevel"/>
    <w:tmpl w:val="A412EB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7307C"/>
    <w:multiLevelType w:val="hybridMultilevel"/>
    <w:tmpl w:val="97A87B3A"/>
    <w:lvl w:ilvl="0" w:tplc="1ADE2CC4">
      <w:start w:val="1"/>
      <w:numFmt w:val="bullet"/>
      <w:pStyle w:val="ACTab"/>
      <w:lvlText w:val="-"/>
      <w:lvlJc w:val="left"/>
      <w:pPr>
        <w:tabs>
          <w:tab w:val="num" w:pos="227"/>
        </w:tabs>
        <w:ind w:left="227" w:hanging="452"/>
      </w:pPr>
      <w:rPr>
        <w:rFonts w:ascii="Courier New" w:hAnsi="Courier New" w:hint="default"/>
        <w:b w:val="0"/>
        <w:i w:val="0"/>
        <w:sz w:val="18"/>
        <w:szCs w:val="18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24313"/>
    <w:multiLevelType w:val="hybridMultilevel"/>
    <w:tmpl w:val="234EE35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17186"/>
    <w:multiLevelType w:val="hybridMultilevel"/>
    <w:tmpl w:val="5E58D64E"/>
    <w:lvl w:ilvl="0" w:tplc="D310AC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5" w15:restartNumberingAfterBreak="0">
    <w:nsid w:val="653F7E7F"/>
    <w:multiLevelType w:val="hybridMultilevel"/>
    <w:tmpl w:val="60DC49B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24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8"/>
  </w:num>
  <w:num w:numId="6">
    <w:abstractNumId w:val="11"/>
  </w:num>
  <w:num w:numId="7">
    <w:abstractNumId w:val="26"/>
  </w:num>
  <w:num w:numId="8">
    <w:abstractNumId w:val="13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14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16"/>
  </w:num>
  <w:num w:numId="23">
    <w:abstractNumId w:val="23"/>
  </w:num>
  <w:num w:numId="24">
    <w:abstractNumId w:val="17"/>
  </w:num>
  <w:num w:numId="25">
    <w:abstractNumId w:val="15"/>
  </w:num>
  <w:num w:numId="26">
    <w:abstractNumId w:val="22"/>
  </w:num>
  <w:num w:numId="27">
    <w:abstractNumId w:val="25"/>
  </w:num>
  <w:num w:numId="28">
    <w:abstractNumId w:val="2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65"/>
    <w:rsid w:val="00005962"/>
    <w:rsid w:val="00017837"/>
    <w:rsid w:val="0003167C"/>
    <w:rsid w:val="000423E0"/>
    <w:rsid w:val="0004475B"/>
    <w:rsid w:val="00046562"/>
    <w:rsid w:val="00051567"/>
    <w:rsid w:val="00054089"/>
    <w:rsid w:val="000576F5"/>
    <w:rsid w:val="00062384"/>
    <w:rsid w:val="00063E0A"/>
    <w:rsid w:val="000650D8"/>
    <w:rsid w:val="00081CBC"/>
    <w:rsid w:val="00082251"/>
    <w:rsid w:val="00086738"/>
    <w:rsid w:val="000952FE"/>
    <w:rsid w:val="000A4BE0"/>
    <w:rsid w:val="000B3D74"/>
    <w:rsid w:val="000B5F3C"/>
    <w:rsid w:val="000E0637"/>
    <w:rsid w:val="00105074"/>
    <w:rsid w:val="00107C43"/>
    <w:rsid w:val="00111CB2"/>
    <w:rsid w:val="00116698"/>
    <w:rsid w:val="001237A7"/>
    <w:rsid w:val="001268C6"/>
    <w:rsid w:val="0013713D"/>
    <w:rsid w:val="00146DF6"/>
    <w:rsid w:val="00153481"/>
    <w:rsid w:val="00161633"/>
    <w:rsid w:val="0016736C"/>
    <w:rsid w:val="00192FCD"/>
    <w:rsid w:val="001A411F"/>
    <w:rsid w:val="001C3A17"/>
    <w:rsid w:val="001C7598"/>
    <w:rsid w:val="001F1BD7"/>
    <w:rsid w:val="00215421"/>
    <w:rsid w:val="002164F1"/>
    <w:rsid w:val="0022201E"/>
    <w:rsid w:val="00222C6B"/>
    <w:rsid w:val="00224416"/>
    <w:rsid w:val="0023377B"/>
    <w:rsid w:val="00234BFF"/>
    <w:rsid w:val="0023793F"/>
    <w:rsid w:val="00245B53"/>
    <w:rsid w:val="00247E9C"/>
    <w:rsid w:val="00256797"/>
    <w:rsid w:val="00277ECB"/>
    <w:rsid w:val="00290353"/>
    <w:rsid w:val="002B333C"/>
    <w:rsid w:val="002C202D"/>
    <w:rsid w:val="002C4651"/>
    <w:rsid w:val="002C6F69"/>
    <w:rsid w:val="002D1245"/>
    <w:rsid w:val="002D5E5D"/>
    <w:rsid w:val="002E616B"/>
    <w:rsid w:val="002F436A"/>
    <w:rsid w:val="002F62DD"/>
    <w:rsid w:val="003011B7"/>
    <w:rsid w:val="003016B7"/>
    <w:rsid w:val="00315363"/>
    <w:rsid w:val="0032582A"/>
    <w:rsid w:val="00332A15"/>
    <w:rsid w:val="00340FF6"/>
    <w:rsid w:val="00345941"/>
    <w:rsid w:val="0035266F"/>
    <w:rsid w:val="00353DE9"/>
    <w:rsid w:val="00360FCE"/>
    <w:rsid w:val="003A14C0"/>
    <w:rsid w:val="003B4446"/>
    <w:rsid w:val="003E58ED"/>
    <w:rsid w:val="003E62FA"/>
    <w:rsid w:val="0041380B"/>
    <w:rsid w:val="004261D1"/>
    <w:rsid w:val="00434420"/>
    <w:rsid w:val="004370D3"/>
    <w:rsid w:val="00440061"/>
    <w:rsid w:val="00447F82"/>
    <w:rsid w:val="00450359"/>
    <w:rsid w:val="00460ECC"/>
    <w:rsid w:val="00484065"/>
    <w:rsid w:val="00487801"/>
    <w:rsid w:val="004A5112"/>
    <w:rsid w:val="004C05BC"/>
    <w:rsid w:val="004C625F"/>
    <w:rsid w:val="00512B50"/>
    <w:rsid w:val="0053046A"/>
    <w:rsid w:val="00547CB7"/>
    <w:rsid w:val="00555E35"/>
    <w:rsid w:val="00581391"/>
    <w:rsid w:val="005A7468"/>
    <w:rsid w:val="005A7913"/>
    <w:rsid w:val="005B6449"/>
    <w:rsid w:val="005E0202"/>
    <w:rsid w:val="005E194D"/>
    <w:rsid w:val="005F679A"/>
    <w:rsid w:val="00604E57"/>
    <w:rsid w:val="00615123"/>
    <w:rsid w:val="00615180"/>
    <w:rsid w:val="006203AC"/>
    <w:rsid w:val="00621798"/>
    <w:rsid w:val="006250EC"/>
    <w:rsid w:val="00630226"/>
    <w:rsid w:val="00634660"/>
    <w:rsid w:val="0064503F"/>
    <w:rsid w:val="006462F6"/>
    <w:rsid w:val="006531CB"/>
    <w:rsid w:val="00655A4D"/>
    <w:rsid w:val="006605BF"/>
    <w:rsid w:val="006A0D2A"/>
    <w:rsid w:val="006A41FF"/>
    <w:rsid w:val="006D7D31"/>
    <w:rsid w:val="006D7DF4"/>
    <w:rsid w:val="006F199F"/>
    <w:rsid w:val="006F1E50"/>
    <w:rsid w:val="006F42D1"/>
    <w:rsid w:val="00704A75"/>
    <w:rsid w:val="00726C47"/>
    <w:rsid w:val="00733262"/>
    <w:rsid w:val="00742C06"/>
    <w:rsid w:val="00742D1A"/>
    <w:rsid w:val="007570A8"/>
    <w:rsid w:val="0077423B"/>
    <w:rsid w:val="00780AE1"/>
    <w:rsid w:val="00783A6F"/>
    <w:rsid w:val="0078499D"/>
    <w:rsid w:val="007B0373"/>
    <w:rsid w:val="007E6A2D"/>
    <w:rsid w:val="007F3FA8"/>
    <w:rsid w:val="007F48DC"/>
    <w:rsid w:val="00806E55"/>
    <w:rsid w:val="00813A9C"/>
    <w:rsid w:val="00814CBF"/>
    <w:rsid w:val="00826AAB"/>
    <w:rsid w:val="00832D23"/>
    <w:rsid w:val="008909E2"/>
    <w:rsid w:val="008A3D18"/>
    <w:rsid w:val="008B01DB"/>
    <w:rsid w:val="008C055E"/>
    <w:rsid w:val="008E533E"/>
    <w:rsid w:val="008E6A9A"/>
    <w:rsid w:val="008F2A2F"/>
    <w:rsid w:val="00902CC0"/>
    <w:rsid w:val="0090415B"/>
    <w:rsid w:val="0090453C"/>
    <w:rsid w:val="00910E64"/>
    <w:rsid w:val="0092399A"/>
    <w:rsid w:val="00940EE6"/>
    <w:rsid w:val="00942840"/>
    <w:rsid w:val="00945F1A"/>
    <w:rsid w:val="009623F9"/>
    <w:rsid w:val="00962CE7"/>
    <w:rsid w:val="00965D2B"/>
    <w:rsid w:val="0097299B"/>
    <w:rsid w:val="00975593"/>
    <w:rsid w:val="00983213"/>
    <w:rsid w:val="0099006E"/>
    <w:rsid w:val="009A3569"/>
    <w:rsid w:val="009A7BBD"/>
    <w:rsid w:val="009C10F3"/>
    <w:rsid w:val="009C4744"/>
    <w:rsid w:val="009D76DC"/>
    <w:rsid w:val="009F00F6"/>
    <w:rsid w:val="009F4895"/>
    <w:rsid w:val="009F7396"/>
    <w:rsid w:val="00A14D48"/>
    <w:rsid w:val="00A470A6"/>
    <w:rsid w:val="00A63CF7"/>
    <w:rsid w:val="00A65F69"/>
    <w:rsid w:val="00AA45FA"/>
    <w:rsid w:val="00AB609E"/>
    <w:rsid w:val="00AC43B3"/>
    <w:rsid w:val="00AE73DA"/>
    <w:rsid w:val="00AF36D3"/>
    <w:rsid w:val="00B0288D"/>
    <w:rsid w:val="00B04D3E"/>
    <w:rsid w:val="00B12CC5"/>
    <w:rsid w:val="00B13789"/>
    <w:rsid w:val="00B2150A"/>
    <w:rsid w:val="00B24965"/>
    <w:rsid w:val="00B25015"/>
    <w:rsid w:val="00B32A91"/>
    <w:rsid w:val="00B4532A"/>
    <w:rsid w:val="00B47D3B"/>
    <w:rsid w:val="00B53E1C"/>
    <w:rsid w:val="00BA543E"/>
    <w:rsid w:val="00BB156C"/>
    <w:rsid w:val="00BC63AE"/>
    <w:rsid w:val="00BD2D34"/>
    <w:rsid w:val="00C04D60"/>
    <w:rsid w:val="00C107A1"/>
    <w:rsid w:val="00C12628"/>
    <w:rsid w:val="00C2237E"/>
    <w:rsid w:val="00C33B44"/>
    <w:rsid w:val="00C37E1A"/>
    <w:rsid w:val="00C54DEB"/>
    <w:rsid w:val="00C73C9A"/>
    <w:rsid w:val="00C801CA"/>
    <w:rsid w:val="00CA0115"/>
    <w:rsid w:val="00CA789F"/>
    <w:rsid w:val="00CB031A"/>
    <w:rsid w:val="00CB18FD"/>
    <w:rsid w:val="00CB30AD"/>
    <w:rsid w:val="00CC37B1"/>
    <w:rsid w:val="00CC53BA"/>
    <w:rsid w:val="00CC7B4C"/>
    <w:rsid w:val="00CE4841"/>
    <w:rsid w:val="00D010E5"/>
    <w:rsid w:val="00D14513"/>
    <w:rsid w:val="00D31839"/>
    <w:rsid w:val="00D341C9"/>
    <w:rsid w:val="00D42663"/>
    <w:rsid w:val="00D45917"/>
    <w:rsid w:val="00D56388"/>
    <w:rsid w:val="00D6027D"/>
    <w:rsid w:val="00D748C8"/>
    <w:rsid w:val="00D76C41"/>
    <w:rsid w:val="00D851AA"/>
    <w:rsid w:val="00D87FC1"/>
    <w:rsid w:val="00D96D55"/>
    <w:rsid w:val="00DB6C81"/>
    <w:rsid w:val="00DC5D4A"/>
    <w:rsid w:val="00DD0459"/>
    <w:rsid w:val="00E26E12"/>
    <w:rsid w:val="00E368F0"/>
    <w:rsid w:val="00E43814"/>
    <w:rsid w:val="00E43D81"/>
    <w:rsid w:val="00E43E29"/>
    <w:rsid w:val="00E64485"/>
    <w:rsid w:val="00E65051"/>
    <w:rsid w:val="00E65BA1"/>
    <w:rsid w:val="00E66C43"/>
    <w:rsid w:val="00E74E52"/>
    <w:rsid w:val="00E7644B"/>
    <w:rsid w:val="00E97205"/>
    <w:rsid w:val="00EA1210"/>
    <w:rsid w:val="00EA7038"/>
    <w:rsid w:val="00EB2A97"/>
    <w:rsid w:val="00ED1D15"/>
    <w:rsid w:val="00EE375C"/>
    <w:rsid w:val="00EF38AF"/>
    <w:rsid w:val="00EF6D32"/>
    <w:rsid w:val="00EF7A05"/>
    <w:rsid w:val="00F05ABD"/>
    <w:rsid w:val="00F14826"/>
    <w:rsid w:val="00F21AAD"/>
    <w:rsid w:val="00F33A11"/>
    <w:rsid w:val="00F34FD1"/>
    <w:rsid w:val="00F44726"/>
    <w:rsid w:val="00F60624"/>
    <w:rsid w:val="00F6351D"/>
    <w:rsid w:val="00F72462"/>
    <w:rsid w:val="00F81653"/>
    <w:rsid w:val="00F82A52"/>
    <w:rsid w:val="00F83355"/>
    <w:rsid w:val="00F86413"/>
    <w:rsid w:val="00FB6552"/>
    <w:rsid w:val="00FC183C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DFA4B71"/>
  <w15:docId w15:val="{FED5118C-FB8C-4F21-B8AF-25B66E98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character" w:customStyle="1" w:styleId="ACNormalCar">
    <w:name w:val="_AC_Normal Car"/>
    <w:link w:val="ACNormal"/>
    <w:rsid w:val="00A63CF7"/>
    <w:rPr>
      <w:rFonts w:ascii="Arial" w:hAnsi="Arial"/>
      <w:sz w:val="22"/>
      <w:lang w:val="de-CH" w:eastAsia="fr-FR" w:bidi="ar-SA"/>
    </w:rPr>
  </w:style>
  <w:style w:type="paragraph" w:customStyle="1" w:styleId="ACRfrences">
    <w:name w:val="_AC_Références"/>
    <w:basedOn w:val="ACNormal"/>
    <w:link w:val="ACRfrencesCar"/>
    <w:rsid w:val="00655A4D"/>
    <w:pPr>
      <w:tabs>
        <w:tab w:val="right" w:pos="-227"/>
        <w:tab w:val="left" w:pos="0"/>
      </w:tabs>
      <w:spacing w:line="240" w:lineRule="exact"/>
    </w:pPr>
    <w:rPr>
      <w:sz w:val="18"/>
    </w:rPr>
  </w:style>
  <w:style w:type="character" w:customStyle="1" w:styleId="ACRfrencesCar">
    <w:name w:val="_AC_Références Car"/>
    <w:link w:val="ACRfrences"/>
    <w:rsid w:val="00A63CF7"/>
    <w:rPr>
      <w:rFonts w:ascii="Arial" w:hAnsi="Arial"/>
      <w:sz w:val="18"/>
      <w:lang w:val="de-CH" w:eastAsia="fr-FR" w:bidi="ar-SA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245B53"/>
    <w:pPr>
      <w:tabs>
        <w:tab w:val="right" w:pos="-227"/>
        <w:tab w:val="left" w:pos="0"/>
      </w:tabs>
      <w:spacing w:before="600" w:after="480"/>
      <w:ind w:left="-1134"/>
      <w:jc w:val="both"/>
    </w:pPr>
    <w:rPr>
      <w:b/>
      <w:sz w:val="20"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081CBC"/>
    <w:pPr>
      <w:spacing w:before="240" w:line="240" w:lineRule="exact"/>
      <w:jc w:val="both"/>
    </w:pPr>
    <w:rPr>
      <w:sz w:val="20"/>
    </w:r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link w:val="ACNormalCar"/>
    <w:rsid w:val="00460ECC"/>
    <w:rPr>
      <w:rFonts w:ascii="Arial" w:hAnsi="Arial"/>
      <w:sz w:val="22"/>
      <w:lang w:eastAsia="fr-FR"/>
    </w:rPr>
  </w:style>
  <w:style w:type="paragraph" w:customStyle="1" w:styleId="ACAdresse">
    <w:name w:val="_AC_Adresse"/>
    <w:basedOn w:val="ACNormal"/>
    <w:rsid w:val="00017837"/>
    <w:pPr>
      <w:framePr w:w="4401" w:h="2060" w:hRule="exact" w:hSpace="142" w:wrap="around" w:vAnchor="page" w:hAnchor="page" w:x="7032" w:y="2269"/>
      <w:spacing w:line="240" w:lineRule="exact"/>
    </w:pPr>
    <w:rPr>
      <w:sz w:val="20"/>
    </w:rPr>
  </w:style>
  <w:style w:type="paragraph" w:customStyle="1" w:styleId="ACTab">
    <w:name w:val="_AC_Tab"/>
    <w:basedOn w:val="Normal"/>
    <w:rsid w:val="00B12CC5"/>
    <w:pPr>
      <w:numPr>
        <w:numId w:val="21"/>
      </w:numPr>
    </w:pPr>
  </w:style>
  <w:style w:type="table" w:styleId="Grilledutableau">
    <w:name w:val="Table Grid"/>
    <w:basedOn w:val="TableauNormal"/>
    <w:uiPriority w:val="59"/>
    <w:rsid w:val="00742C0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as@admin.vs.ch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ODOS\templatesVS\DSSC%20-%20DGSK\DSSC%20-%20DGSK\DOT\F_Mod&#232;le%20lettre%20PP%201%20fen&#234;tre%20DSSC%20nouveau%20selon%20Poste%20CH%20S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AEB62-8B0D-4422-B5B9-EC513F79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F_Modèle lettre PP 1 fenêtre DSSC nouveau selon Poste CH SA</Template>
  <TotalTime>0</TotalTime>
  <Pages>5</Pages>
  <Words>527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3424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2049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EDO_2</dc:creator>
  <cp:lastModifiedBy>Philomène MEILLAND</cp:lastModifiedBy>
  <cp:revision>4</cp:revision>
  <cp:lastPrinted>2020-08-14T13:44:00Z</cp:lastPrinted>
  <dcterms:created xsi:type="dcterms:W3CDTF">2020-09-11T13:18:00Z</dcterms:created>
  <dcterms:modified xsi:type="dcterms:W3CDTF">2020-09-30T15:22:00Z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141</vt:lpwstr>
  </property>
  <property fmtid="{D5CDD505-2E9C-101B-9397-08002B2CF9AE}" pid="3" name="DESCR_FR">
    <vt:lpwstr>Lettre C4, PP, Departement (NEW)</vt:lpwstr>
  </property>
  <property fmtid="{D5CDD505-2E9C-101B-9397-08002B2CF9AE}" pid="4" name="DESCR_DE">
    <vt:lpwstr>Brief C4, PP, Departement (NEW)</vt:lpwstr>
  </property>
  <property fmtid="{D5CDD505-2E9C-101B-9397-08002B2CF9AE}" pid="5" name="FOLDER_FR">
    <vt:lpwstr>Lettres</vt:lpwstr>
  </property>
  <property fmtid="{D5CDD505-2E9C-101B-9397-08002B2CF9AE}" pid="6" name="FOLDER_DE">
    <vt:lpwstr>Schreiben</vt:lpwstr>
  </property>
</Properties>
</file>